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F6" w:rsidRPr="00C0526C" w:rsidRDefault="00E03EF6" w:rsidP="004E756A">
      <w:pPr>
        <w:spacing w:after="0" w:line="240" w:lineRule="auto"/>
        <w:ind w:right="706"/>
        <w:rPr>
          <w:rFonts w:ascii="Gill Sans Alt One WGL" w:hAnsi="Gill Sans Alt One WGL" w:cstheme="minorHAnsi"/>
          <w:sz w:val="16"/>
          <w:szCs w:val="18"/>
          <w:lang w:val="en-US"/>
        </w:rPr>
      </w:pPr>
    </w:p>
    <w:p w:rsidR="00411AC1" w:rsidRPr="00C0526C" w:rsidRDefault="00411AC1" w:rsidP="004E756A">
      <w:pPr>
        <w:spacing w:after="0" w:line="240" w:lineRule="auto"/>
        <w:ind w:right="706"/>
        <w:jc w:val="center"/>
        <w:rPr>
          <w:rFonts w:ascii="Gill Sans Alt One WGL" w:hAnsi="Gill Sans Alt One WGL" w:cstheme="minorHAnsi"/>
          <w:b/>
          <w:color w:val="365F91" w:themeColor="accent1" w:themeShade="BF"/>
          <w:sz w:val="36"/>
          <w:szCs w:val="18"/>
        </w:rPr>
      </w:pPr>
      <w:r w:rsidRPr="00C0526C">
        <w:rPr>
          <w:rFonts w:ascii="Gill Sans Alt One WGL" w:hAnsi="Gill Sans Alt One WGL" w:cstheme="minorHAnsi"/>
          <w:b/>
          <w:color w:val="365F91" w:themeColor="accent1" w:themeShade="BF"/>
          <w:sz w:val="36"/>
          <w:szCs w:val="18"/>
        </w:rPr>
        <w:t xml:space="preserve">Опис на </w:t>
      </w:r>
      <w:r w:rsidR="00C0526C">
        <w:rPr>
          <w:rFonts w:ascii="Gill Sans Alt One WGL" w:hAnsi="Gill Sans Alt One WGL" w:cstheme="minorHAnsi"/>
          <w:b/>
          <w:color w:val="365F91" w:themeColor="accent1" w:themeShade="BF"/>
          <w:sz w:val="36"/>
          <w:szCs w:val="18"/>
        </w:rPr>
        <w:t>работна позиција</w:t>
      </w:r>
    </w:p>
    <w:p w:rsidR="003B4BF2" w:rsidRPr="00C0526C" w:rsidRDefault="003B4BF2" w:rsidP="004E756A">
      <w:pPr>
        <w:spacing w:after="0" w:line="240" w:lineRule="auto"/>
        <w:ind w:right="706"/>
        <w:jc w:val="center"/>
        <w:rPr>
          <w:rFonts w:ascii="Gill Sans Alt One WGL" w:hAnsi="Gill Sans Alt One WGL" w:cstheme="minorHAnsi"/>
          <w:sz w:val="20"/>
          <w:szCs w:val="18"/>
        </w:rPr>
      </w:pPr>
      <w:r w:rsidRPr="00C0526C">
        <w:rPr>
          <w:rFonts w:ascii="Gill Sans Alt One WGL" w:hAnsi="Gill Sans Alt One WGL" w:cstheme="minorHAnsi"/>
          <w:b/>
          <w:sz w:val="20"/>
          <w:szCs w:val="18"/>
        </w:rPr>
        <w:t>Позиција:</w:t>
      </w:r>
      <w:r w:rsidRPr="00C0526C">
        <w:rPr>
          <w:rFonts w:ascii="Gill Sans Alt One WGL" w:hAnsi="Gill Sans Alt One WGL" w:cstheme="minorHAnsi"/>
          <w:sz w:val="20"/>
          <w:szCs w:val="18"/>
        </w:rPr>
        <w:t xml:space="preserve"> </w:t>
      </w:r>
      <w:r w:rsidR="00387F02">
        <w:rPr>
          <w:rFonts w:ascii="Gill Sans Alt One WGL" w:hAnsi="Gill Sans Alt One WGL" w:cstheme="minorHAnsi"/>
          <w:sz w:val="20"/>
          <w:szCs w:val="18"/>
        </w:rPr>
        <w:t>Консултант за пазарни истражувања</w:t>
      </w:r>
      <w:r w:rsidR="00C0526C">
        <w:rPr>
          <w:rFonts w:ascii="Gill Sans Alt One WGL" w:hAnsi="Gill Sans Alt One WGL" w:cstheme="minorHAnsi"/>
          <w:sz w:val="20"/>
          <w:szCs w:val="18"/>
        </w:rPr>
        <w:t xml:space="preserve"> </w:t>
      </w:r>
    </w:p>
    <w:p w:rsidR="00411AC1" w:rsidRPr="00C0526C" w:rsidRDefault="00411AC1" w:rsidP="00411AC1">
      <w:pPr>
        <w:spacing w:after="0" w:line="240" w:lineRule="auto"/>
        <w:ind w:right="706"/>
        <w:rPr>
          <w:rFonts w:ascii="Gill Sans Alt One WGL" w:hAnsi="Gill Sans Alt One WGL" w:cstheme="minorHAnsi"/>
          <w:sz w:val="16"/>
          <w:szCs w:val="18"/>
        </w:rPr>
      </w:pPr>
    </w:p>
    <w:p w:rsidR="00C9039D" w:rsidRPr="00C0526C" w:rsidRDefault="00C9039D" w:rsidP="00411AC1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6"/>
          <w:szCs w:val="18"/>
        </w:rPr>
      </w:pPr>
    </w:p>
    <w:p w:rsidR="003B4BF2" w:rsidRPr="00C0526C" w:rsidRDefault="003B4BF2" w:rsidP="0006691E">
      <w:pPr>
        <w:spacing w:after="0" w:line="240" w:lineRule="auto"/>
        <w:ind w:right="142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Ф</w:t>
      </w:r>
      <w:r w:rsidR="0006691E" w:rsidRPr="00C0526C">
        <w:rPr>
          <w:rFonts w:ascii="Gill Sans Alt One WGL" w:hAnsi="Gill Sans Alt One WGL" w:cstheme="minorHAnsi"/>
          <w:sz w:val="18"/>
          <w:szCs w:val="18"/>
        </w:rPr>
        <w:t>ОРТОН</w:t>
      </w:r>
      <w:r w:rsidRPr="00C0526C">
        <w:rPr>
          <w:rFonts w:ascii="Gill Sans Alt One WGL" w:hAnsi="Gill Sans Alt One WGL" w:cstheme="minorHAnsi"/>
          <w:sz w:val="18"/>
          <w:szCs w:val="18"/>
        </w:rPr>
        <w:t xml:space="preserve"> е консултантска компанија за комерцијален недвижен имот</w:t>
      </w:r>
      <w:r w:rsidR="0006691E" w:rsidRPr="00C0526C">
        <w:rPr>
          <w:rFonts w:ascii="Gill Sans Alt One WGL" w:hAnsi="Gill Sans Alt One WGL" w:cstheme="minorHAnsi"/>
          <w:sz w:val="18"/>
          <w:szCs w:val="18"/>
        </w:rPr>
        <w:t>,</w:t>
      </w:r>
      <w:r w:rsidRPr="00C0526C">
        <w:rPr>
          <w:rFonts w:ascii="Gill Sans Alt One WGL" w:hAnsi="Gill Sans Alt One WGL" w:cstheme="minorHAnsi"/>
          <w:sz w:val="18"/>
          <w:szCs w:val="18"/>
        </w:rPr>
        <w:t xml:space="preserve"> филијала на најголемата компанија за недвижности во Бугарија, AG Capital и член на Cushman &amp; Wakefield Alliance во Македонија, Бугарија и Србија. </w:t>
      </w:r>
      <w:r w:rsidR="0006691E" w:rsidRPr="00C0526C">
        <w:rPr>
          <w:rFonts w:ascii="Gill Sans Alt One WGL" w:hAnsi="Gill Sans Alt One WGL" w:cstheme="minorHAnsi"/>
          <w:sz w:val="18"/>
          <w:szCs w:val="18"/>
        </w:rPr>
        <w:t>Стратешкото партнерство на ФОРТОН Македонија с</w:t>
      </w:r>
      <w:r w:rsidRPr="00C0526C">
        <w:rPr>
          <w:rFonts w:ascii="Gill Sans Alt One WGL" w:hAnsi="Gill Sans Alt One WGL" w:cstheme="minorHAnsi"/>
          <w:sz w:val="18"/>
          <w:szCs w:val="18"/>
        </w:rPr>
        <w:t>о Cushman &amp; Wakefield, најголемата приватна консултантска компанија за недвижности, овозможува успешна комбинација на локалното познавање и искуство, со меѓународните практики.</w:t>
      </w:r>
    </w:p>
    <w:p w:rsidR="003B4BF2" w:rsidRPr="00C0526C" w:rsidRDefault="003B4BF2" w:rsidP="0006691E">
      <w:pPr>
        <w:spacing w:after="0" w:line="240" w:lineRule="auto"/>
        <w:ind w:right="142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3B4BF2" w:rsidRPr="00C0526C" w:rsidRDefault="00F4257C" w:rsidP="0006691E">
      <w:pPr>
        <w:spacing w:after="0" w:line="240" w:lineRule="auto"/>
        <w:ind w:right="142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 xml:space="preserve">За потребите на </w:t>
      </w:r>
      <w:r w:rsidR="003B4BF2" w:rsidRPr="00C0526C">
        <w:rPr>
          <w:rFonts w:ascii="Gill Sans Alt One WGL" w:hAnsi="Gill Sans Alt One WGL" w:cstheme="minorHAnsi"/>
          <w:sz w:val="18"/>
          <w:szCs w:val="18"/>
        </w:rPr>
        <w:t>секојдневно</w:t>
      </w:r>
      <w:r>
        <w:rPr>
          <w:rFonts w:ascii="Gill Sans Alt One WGL" w:hAnsi="Gill Sans Alt One WGL" w:cstheme="minorHAnsi"/>
          <w:sz w:val="18"/>
          <w:szCs w:val="18"/>
        </w:rPr>
        <w:t>то</w:t>
      </w:r>
      <w:r w:rsidR="003B4BF2" w:rsidRPr="00C0526C">
        <w:rPr>
          <w:rFonts w:ascii="Gill Sans Alt One WGL" w:hAnsi="Gill Sans Alt One WGL" w:cstheme="minorHAnsi"/>
          <w:sz w:val="18"/>
          <w:szCs w:val="18"/>
        </w:rPr>
        <w:t>-оперативно работење</w:t>
      </w:r>
      <w:r w:rsidR="00C0526C">
        <w:rPr>
          <w:rFonts w:ascii="Gill Sans Alt One WGL" w:hAnsi="Gill Sans Alt One WGL" w:cstheme="minorHAnsi"/>
          <w:sz w:val="18"/>
          <w:szCs w:val="18"/>
        </w:rPr>
        <w:t xml:space="preserve"> и </w:t>
      </w:r>
      <w:r>
        <w:rPr>
          <w:rFonts w:ascii="Gill Sans Alt One WGL" w:hAnsi="Gill Sans Alt One WGL" w:cstheme="minorHAnsi"/>
          <w:sz w:val="18"/>
          <w:szCs w:val="18"/>
        </w:rPr>
        <w:t>зголемен интензитет на активности</w:t>
      </w:r>
      <w:r w:rsidR="0006691E" w:rsidRPr="00C0526C">
        <w:rPr>
          <w:rFonts w:ascii="Gill Sans Alt One WGL" w:hAnsi="Gill Sans Alt One WGL" w:cstheme="minorHAnsi"/>
          <w:sz w:val="18"/>
          <w:szCs w:val="18"/>
        </w:rPr>
        <w:t xml:space="preserve">, ФОРТОН </w:t>
      </w:r>
      <w:r w:rsidR="00C0526C">
        <w:rPr>
          <w:rFonts w:ascii="Gill Sans Alt One WGL" w:hAnsi="Gill Sans Alt One WGL" w:cstheme="minorHAnsi"/>
          <w:sz w:val="18"/>
          <w:szCs w:val="18"/>
        </w:rPr>
        <w:t xml:space="preserve">Македонија </w:t>
      </w:r>
      <w:r w:rsidR="0006691E" w:rsidRPr="00C0526C">
        <w:rPr>
          <w:rFonts w:ascii="Gill Sans Alt One WGL" w:hAnsi="Gill Sans Alt One WGL" w:cstheme="minorHAnsi"/>
          <w:sz w:val="18"/>
          <w:szCs w:val="18"/>
        </w:rPr>
        <w:t xml:space="preserve">отвара </w:t>
      </w:r>
      <w:r w:rsidR="00C0526C">
        <w:rPr>
          <w:rFonts w:ascii="Gill Sans Alt One WGL" w:hAnsi="Gill Sans Alt One WGL" w:cstheme="minorHAnsi"/>
          <w:sz w:val="18"/>
          <w:szCs w:val="18"/>
        </w:rPr>
        <w:t>нова работна позиција</w:t>
      </w:r>
      <w:r w:rsidR="0006691E" w:rsidRPr="00C0526C">
        <w:rPr>
          <w:rFonts w:ascii="Gill Sans Alt One WGL" w:hAnsi="Gill Sans Alt One WGL" w:cstheme="minorHAnsi"/>
          <w:b/>
          <w:sz w:val="18"/>
          <w:szCs w:val="18"/>
        </w:rPr>
        <w:t xml:space="preserve"> </w:t>
      </w:r>
      <w:r w:rsidR="00387F02">
        <w:rPr>
          <w:rFonts w:ascii="Gill Sans Alt One WGL" w:hAnsi="Gill Sans Alt One WGL" w:cstheme="minorHAnsi"/>
          <w:b/>
          <w:sz w:val="18"/>
          <w:szCs w:val="18"/>
        </w:rPr>
        <w:t>Консултант за пазарни истражувања</w:t>
      </w:r>
      <w:r w:rsidR="00C0526C" w:rsidRPr="00C0526C">
        <w:rPr>
          <w:rFonts w:ascii="Gill Sans Alt One WGL" w:hAnsi="Gill Sans Alt One WGL" w:cstheme="minorHAnsi"/>
          <w:b/>
          <w:sz w:val="18"/>
          <w:szCs w:val="18"/>
        </w:rPr>
        <w:t xml:space="preserve"> </w:t>
      </w:r>
      <w:r w:rsidR="0006691E" w:rsidRPr="00C0526C">
        <w:rPr>
          <w:rFonts w:ascii="Gill Sans Alt One WGL" w:hAnsi="Gill Sans Alt One WGL" w:cstheme="minorHAnsi"/>
          <w:sz w:val="18"/>
          <w:szCs w:val="18"/>
        </w:rPr>
        <w:t>со доленаведените спецификации.</w:t>
      </w:r>
    </w:p>
    <w:p w:rsidR="003B4BF2" w:rsidRPr="00C0526C" w:rsidRDefault="003B4BF2" w:rsidP="00411AC1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6"/>
          <w:szCs w:val="18"/>
        </w:rPr>
      </w:pPr>
    </w:p>
    <w:p w:rsidR="003B4BF2" w:rsidRPr="00C0526C" w:rsidRDefault="003B4BF2" w:rsidP="00411AC1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6"/>
          <w:szCs w:val="18"/>
        </w:rPr>
      </w:pPr>
    </w:p>
    <w:p w:rsidR="00C9039D" w:rsidRPr="00C0526C" w:rsidRDefault="003B4BF2" w:rsidP="00C0526C">
      <w:pPr>
        <w:spacing w:after="0" w:line="240" w:lineRule="auto"/>
        <w:ind w:right="706"/>
        <w:jc w:val="both"/>
        <w:rPr>
          <w:rFonts w:ascii="Gill Sans Alt One WGL" w:hAnsi="Gill Sans Alt One WGL" w:cstheme="minorHAnsi"/>
          <w:b/>
          <w:sz w:val="18"/>
          <w:szCs w:val="18"/>
        </w:rPr>
      </w:pPr>
      <w:r w:rsidRPr="00C0526C">
        <w:rPr>
          <w:rFonts w:ascii="Gill Sans Alt One WGL" w:hAnsi="Gill Sans Alt One WGL" w:cstheme="minorHAnsi"/>
          <w:b/>
          <w:sz w:val="18"/>
          <w:szCs w:val="18"/>
        </w:rPr>
        <w:t>Базични информации:</w:t>
      </w:r>
    </w:p>
    <w:p w:rsidR="00C9039D" w:rsidRPr="00C0526C" w:rsidRDefault="00C0526C" w:rsidP="00411AC1">
      <w:pPr>
        <w:pStyle w:val="ListParagraph"/>
        <w:numPr>
          <w:ilvl w:val="0"/>
          <w:numId w:val="5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 xml:space="preserve">Образование: </w:t>
      </w:r>
      <w:r w:rsidR="00387F02">
        <w:rPr>
          <w:rFonts w:ascii="Gill Sans Alt One WGL" w:hAnsi="Gill Sans Alt One WGL" w:cstheme="minorHAnsi"/>
          <w:sz w:val="18"/>
          <w:szCs w:val="18"/>
        </w:rPr>
        <w:t xml:space="preserve">Економски Факултет </w:t>
      </w:r>
      <w:r>
        <w:rPr>
          <w:rFonts w:ascii="Gill Sans Alt One WGL" w:hAnsi="Gill Sans Alt One WGL" w:cstheme="minorHAnsi"/>
          <w:sz w:val="18"/>
          <w:szCs w:val="18"/>
        </w:rPr>
        <w:t xml:space="preserve"> </w:t>
      </w:r>
    </w:p>
    <w:p w:rsidR="00C0526C" w:rsidRDefault="00387F02" w:rsidP="00411AC1">
      <w:pPr>
        <w:pStyle w:val="ListParagraph"/>
        <w:numPr>
          <w:ilvl w:val="0"/>
          <w:numId w:val="5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 xml:space="preserve">Времетраење на договорот: </w:t>
      </w:r>
      <w:r w:rsidR="00C0526C">
        <w:rPr>
          <w:rFonts w:ascii="Gill Sans Alt One WGL" w:hAnsi="Gill Sans Alt One WGL" w:cstheme="minorHAnsi"/>
          <w:sz w:val="18"/>
          <w:szCs w:val="18"/>
        </w:rPr>
        <w:t>6</w:t>
      </w:r>
      <w:r w:rsidR="00411AC1" w:rsidRPr="00C0526C">
        <w:rPr>
          <w:rFonts w:ascii="Gill Sans Alt One WGL" w:hAnsi="Gill Sans Alt One WGL" w:cstheme="minorHAnsi"/>
          <w:sz w:val="18"/>
          <w:szCs w:val="18"/>
        </w:rPr>
        <w:t xml:space="preserve"> месеци</w:t>
      </w:r>
      <w:r w:rsidR="00F4257C">
        <w:rPr>
          <w:rFonts w:ascii="Gill Sans Alt One WGL" w:hAnsi="Gill Sans Alt One WGL" w:cstheme="minorHAnsi"/>
          <w:sz w:val="18"/>
          <w:szCs w:val="18"/>
        </w:rPr>
        <w:t xml:space="preserve"> (со можност за продолжување)</w:t>
      </w:r>
    </w:p>
    <w:p w:rsidR="004E756A" w:rsidRPr="00C0526C" w:rsidRDefault="00C0526C" w:rsidP="00411AC1">
      <w:pPr>
        <w:pStyle w:val="ListParagraph"/>
        <w:numPr>
          <w:ilvl w:val="0"/>
          <w:numId w:val="5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>Работно време: 8 часа</w:t>
      </w:r>
      <w:r w:rsidR="00387F02">
        <w:rPr>
          <w:rFonts w:ascii="Gill Sans Alt One WGL" w:hAnsi="Gill Sans Alt One WGL" w:cstheme="minorHAnsi"/>
          <w:sz w:val="18"/>
          <w:szCs w:val="18"/>
        </w:rPr>
        <w:t xml:space="preserve"> (Понеделник-</w:t>
      </w:r>
      <w:r w:rsidR="00F4257C">
        <w:rPr>
          <w:rFonts w:ascii="Gill Sans Alt One WGL" w:hAnsi="Gill Sans Alt One WGL" w:cstheme="minorHAnsi"/>
          <w:sz w:val="18"/>
          <w:szCs w:val="18"/>
        </w:rPr>
        <w:t>петок)</w:t>
      </w:r>
    </w:p>
    <w:p w:rsidR="00C9039D" w:rsidRPr="00C0526C" w:rsidRDefault="00C9039D" w:rsidP="00411AC1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C9039D" w:rsidRPr="00C0526C" w:rsidRDefault="00F97457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b/>
          <w:sz w:val="18"/>
          <w:szCs w:val="18"/>
        </w:rPr>
      </w:pPr>
      <w:r w:rsidRPr="00C0526C">
        <w:rPr>
          <w:rFonts w:ascii="Gill Sans Alt One WGL" w:hAnsi="Gill Sans Alt One WGL" w:cstheme="minorHAnsi"/>
          <w:b/>
          <w:sz w:val="18"/>
          <w:szCs w:val="18"/>
        </w:rPr>
        <w:t>Потребни квалификации, поврзани со активностите на позицијата:</w:t>
      </w:r>
    </w:p>
    <w:p w:rsidR="00C9039D" w:rsidRPr="00C0526C" w:rsidRDefault="00F4257C" w:rsidP="00C9039D">
      <w:pPr>
        <w:pStyle w:val="ListParagraph"/>
        <w:numPr>
          <w:ilvl w:val="0"/>
          <w:numId w:val="6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>Одлично п</w:t>
      </w:r>
      <w:r w:rsidR="00C9039D" w:rsidRPr="00C0526C">
        <w:rPr>
          <w:rFonts w:ascii="Gill Sans Alt One WGL" w:hAnsi="Gill Sans Alt One WGL" w:cstheme="minorHAnsi"/>
          <w:sz w:val="18"/>
          <w:szCs w:val="18"/>
        </w:rPr>
        <w:t>ознавање на работа со компјутери и MS Office пакетот</w:t>
      </w:r>
      <w:r>
        <w:rPr>
          <w:rFonts w:ascii="Gill Sans Alt One WGL" w:hAnsi="Gill Sans Alt One WGL" w:cstheme="minorHAnsi"/>
          <w:sz w:val="18"/>
          <w:szCs w:val="18"/>
        </w:rPr>
        <w:t xml:space="preserve"> </w:t>
      </w:r>
      <w:r>
        <w:rPr>
          <w:rFonts w:ascii="Gill Sans Alt One WGL" w:hAnsi="Gill Sans Alt One WGL" w:cstheme="minorHAnsi"/>
          <w:sz w:val="18"/>
          <w:szCs w:val="18"/>
          <w:lang w:val="en-GB"/>
        </w:rPr>
        <w:t xml:space="preserve">(Word, Excel, Outlook, Power Point </w:t>
      </w:r>
      <w:r>
        <w:rPr>
          <w:rFonts w:ascii="Gill Sans Alt One WGL" w:hAnsi="Gill Sans Alt One WGL" w:cstheme="minorHAnsi"/>
          <w:sz w:val="18"/>
          <w:szCs w:val="18"/>
        </w:rPr>
        <w:t>и др.)</w:t>
      </w:r>
    </w:p>
    <w:p w:rsidR="00F4257C" w:rsidRDefault="003B4BF2" w:rsidP="00F4257C">
      <w:pPr>
        <w:pStyle w:val="ListParagraph"/>
        <w:numPr>
          <w:ilvl w:val="0"/>
          <w:numId w:val="6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Задолжително познавање на англиски јазик</w:t>
      </w:r>
    </w:p>
    <w:p w:rsidR="00F4257C" w:rsidRDefault="00F4257C" w:rsidP="00F4257C">
      <w:pPr>
        <w:pStyle w:val="ListParagraph"/>
        <w:numPr>
          <w:ilvl w:val="0"/>
          <w:numId w:val="6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>Организациски и аналитички способности</w:t>
      </w:r>
      <w:r w:rsidR="00387F02">
        <w:rPr>
          <w:rFonts w:ascii="Gill Sans Alt One WGL" w:hAnsi="Gill Sans Alt One WGL" w:cstheme="minorHAnsi"/>
          <w:sz w:val="18"/>
          <w:szCs w:val="18"/>
        </w:rPr>
        <w:t xml:space="preserve"> при креирање на извештаи</w:t>
      </w:r>
    </w:p>
    <w:p w:rsidR="00202728" w:rsidRDefault="00202728" w:rsidP="00F4257C">
      <w:pPr>
        <w:pStyle w:val="ListParagraph"/>
        <w:numPr>
          <w:ilvl w:val="0"/>
          <w:numId w:val="6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 xml:space="preserve">Извршување на административни активности </w:t>
      </w:r>
      <w:r w:rsidR="00EE33BD">
        <w:rPr>
          <w:rFonts w:ascii="Gill Sans Alt One WGL" w:hAnsi="Gill Sans Alt One WGL" w:cstheme="minorHAnsi"/>
          <w:sz w:val="18"/>
          <w:szCs w:val="18"/>
          <w:lang w:val="en-GB"/>
        </w:rPr>
        <w:t>(data entry)</w:t>
      </w:r>
    </w:p>
    <w:p w:rsidR="00EE33BD" w:rsidRDefault="00F13F9E" w:rsidP="00F4257C">
      <w:pPr>
        <w:pStyle w:val="ListParagraph"/>
        <w:numPr>
          <w:ilvl w:val="0"/>
          <w:numId w:val="6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>Изработка на</w:t>
      </w:r>
      <w:r w:rsidR="00EE33BD">
        <w:rPr>
          <w:rFonts w:ascii="Gill Sans Alt One WGL" w:hAnsi="Gill Sans Alt One WGL" w:cstheme="minorHAnsi"/>
          <w:sz w:val="18"/>
          <w:szCs w:val="18"/>
        </w:rPr>
        <w:t xml:space="preserve"> месечни извештаи</w:t>
      </w:r>
    </w:p>
    <w:p w:rsidR="00EE33BD" w:rsidRDefault="00EE33BD" w:rsidP="00F4257C">
      <w:pPr>
        <w:pStyle w:val="ListParagraph"/>
        <w:numPr>
          <w:ilvl w:val="0"/>
          <w:numId w:val="6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>Асистирање при изработка на студии и пазарни истражувања</w:t>
      </w:r>
    </w:p>
    <w:p w:rsidR="00387F02" w:rsidRPr="00C0526C" w:rsidRDefault="00387F02" w:rsidP="00F4257C">
      <w:pPr>
        <w:pStyle w:val="ListParagraph"/>
        <w:numPr>
          <w:ilvl w:val="0"/>
          <w:numId w:val="6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>Анализа, сортирање и процесирање на информации од доменот на недвижности</w:t>
      </w:r>
    </w:p>
    <w:p w:rsidR="00F4257C" w:rsidRPr="00F4257C" w:rsidRDefault="00F4257C" w:rsidP="00202728">
      <w:pPr>
        <w:pStyle w:val="ListParagraph"/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F4257C" w:rsidRPr="00C0526C" w:rsidRDefault="00F4257C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C9039D" w:rsidRPr="00C0526C" w:rsidRDefault="00C9039D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b/>
          <w:sz w:val="18"/>
          <w:szCs w:val="18"/>
        </w:rPr>
      </w:pPr>
      <w:r w:rsidRPr="00C0526C">
        <w:rPr>
          <w:rFonts w:ascii="Gill Sans Alt One WGL" w:hAnsi="Gill Sans Alt One WGL" w:cstheme="minorHAnsi"/>
          <w:b/>
          <w:sz w:val="18"/>
          <w:szCs w:val="18"/>
        </w:rPr>
        <w:t>Личен профил:</w:t>
      </w:r>
    </w:p>
    <w:p w:rsidR="00F4257C" w:rsidRPr="00F4257C" w:rsidRDefault="00C9039D" w:rsidP="00F4257C">
      <w:pPr>
        <w:pStyle w:val="ListParagraph"/>
        <w:numPr>
          <w:ilvl w:val="0"/>
          <w:numId w:val="7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Креативна, талентирана и мотивирана личност</w:t>
      </w:r>
    </w:p>
    <w:p w:rsidR="00C9039D" w:rsidRPr="00C0526C" w:rsidRDefault="00F4257C" w:rsidP="00C9039D">
      <w:pPr>
        <w:pStyle w:val="ListParagraph"/>
        <w:numPr>
          <w:ilvl w:val="0"/>
          <w:numId w:val="7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>Експедитивност, т</w:t>
      </w:r>
      <w:r w:rsidR="00C9039D" w:rsidRPr="00C0526C">
        <w:rPr>
          <w:rFonts w:ascii="Gill Sans Alt One WGL" w:hAnsi="Gill Sans Alt One WGL" w:cstheme="minorHAnsi"/>
          <w:sz w:val="18"/>
          <w:szCs w:val="18"/>
        </w:rPr>
        <w:t>рудољубивост, точност, работа со рокови</w:t>
      </w:r>
    </w:p>
    <w:p w:rsidR="00C9039D" w:rsidRPr="00C0526C" w:rsidRDefault="00C9039D" w:rsidP="00C9039D">
      <w:pPr>
        <w:pStyle w:val="ListParagraph"/>
        <w:numPr>
          <w:ilvl w:val="0"/>
          <w:numId w:val="7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Одлични комуникациски и презентациски способности</w:t>
      </w:r>
    </w:p>
    <w:p w:rsidR="00C9039D" w:rsidRPr="00C0526C" w:rsidRDefault="00C9039D" w:rsidP="00C9039D">
      <w:pPr>
        <w:pStyle w:val="ListParagraph"/>
        <w:numPr>
          <w:ilvl w:val="0"/>
          <w:numId w:val="7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Иницијативност, темелност, енергичност и позитивен став</w:t>
      </w:r>
    </w:p>
    <w:p w:rsidR="003B4BF2" w:rsidRPr="00C0526C" w:rsidRDefault="00C9039D" w:rsidP="00C9039D">
      <w:pPr>
        <w:pStyle w:val="ListParagraph"/>
        <w:numPr>
          <w:ilvl w:val="0"/>
          <w:numId w:val="7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Способност за работа индивидуално и работа во тим</w:t>
      </w:r>
    </w:p>
    <w:p w:rsidR="004E756A" w:rsidRPr="00C0526C" w:rsidRDefault="004E756A" w:rsidP="004E756A">
      <w:pPr>
        <w:pStyle w:val="ListParagraph"/>
        <w:numPr>
          <w:ilvl w:val="0"/>
          <w:numId w:val="7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Флексибилност и адаптибилност</w:t>
      </w:r>
    </w:p>
    <w:p w:rsidR="003B4BF2" w:rsidRPr="00C0526C" w:rsidRDefault="003B4BF2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3B4BF2" w:rsidRPr="00C0526C" w:rsidRDefault="003B4BF2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b/>
          <w:sz w:val="18"/>
          <w:szCs w:val="18"/>
        </w:rPr>
      </w:pPr>
      <w:r w:rsidRPr="00C0526C">
        <w:rPr>
          <w:rFonts w:ascii="Gill Sans Alt One WGL" w:hAnsi="Gill Sans Alt One WGL" w:cstheme="minorHAnsi"/>
          <w:b/>
          <w:sz w:val="18"/>
          <w:szCs w:val="18"/>
        </w:rPr>
        <w:t>Потребна документација за аплицирање:</w:t>
      </w:r>
    </w:p>
    <w:p w:rsidR="003B4BF2" w:rsidRPr="00C0526C" w:rsidRDefault="003B4BF2" w:rsidP="003B4BF2">
      <w:pPr>
        <w:pStyle w:val="ListParagraph"/>
        <w:numPr>
          <w:ilvl w:val="0"/>
          <w:numId w:val="8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 xml:space="preserve">Ваша професионална биографија </w:t>
      </w:r>
      <w:r w:rsidRPr="00C0526C">
        <w:rPr>
          <w:rFonts w:ascii="Gill Sans Alt One WGL" w:hAnsi="Gill Sans Alt One WGL" w:cstheme="minorHAnsi"/>
          <w:sz w:val="18"/>
          <w:szCs w:val="18"/>
          <w:lang w:val="en-US"/>
        </w:rPr>
        <w:t>(CV</w:t>
      </w:r>
      <w:r w:rsidR="00387F02">
        <w:rPr>
          <w:rFonts w:ascii="Gill Sans Alt One WGL" w:hAnsi="Gill Sans Alt One WGL" w:cstheme="minorHAnsi"/>
          <w:sz w:val="18"/>
          <w:szCs w:val="18"/>
        </w:rPr>
        <w:t xml:space="preserve"> на македонски и англиски јазик</w:t>
      </w:r>
      <w:r w:rsidRPr="00C0526C">
        <w:rPr>
          <w:rFonts w:ascii="Gill Sans Alt One WGL" w:hAnsi="Gill Sans Alt One WGL" w:cstheme="minorHAnsi"/>
          <w:sz w:val="18"/>
          <w:szCs w:val="18"/>
          <w:lang w:val="en-US"/>
        </w:rPr>
        <w:t>)</w:t>
      </w:r>
    </w:p>
    <w:p w:rsidR="003B4BF2" w:rsidRPr="00C0526C" w:rsidRDefault="003B4BF2" w:rsidP="003B4BF2">
      <w:pPr>
        <w:pStyle w:val="ListParagraph"/>
        <w:numPr>
          <w:ilvl w:val="0"/>
          <w:numId w:val="8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Мотивационо писмо</w:t>
      </w:r>
      <w:r w:rsidR="004E756A" w:rsidRPr="00C0526C">
        <w:rPr>
          <w:rFonts w:ascii="Gill Sans Alt One WGL" w:hAnsi="Gill Sans Alt One WGL" w:cstheme="minorHAnsi"/>
          <w:sz w:val="18"/>
          <w:szCs w:val="18"/>
        </w:rPr>
        <w:t xml:space="preserve"> (1 страна на македонски </w:t>
      </w:r>
      <w:r w:rsidR="00F4257C">
        <w:rPr>
          <w:rFonts w:ascii="Gill Sans Alt One WGL" w:hAnsi="Gill Sans Alt One WGL" w:cstheme="minorHAnsi"/>
          <w:sz w:val="18"/>
          <w:szCs w:val="18"/>
        </w:rPr>
        <w:t xml:space="preserve">и англиски </w:t>
      </w:r>
      <w:r w:rsidR="004E756A" w:rsidRPr="00C0526C">
        <w:rPr>
          <w:rFonts w:ascii="Gill Sans Alt One WGL" w:hAnsi="Gill Sans Alt One WGL" w:cstheme="minorHAnsi"/>
          <w:sz w:val="18"/>
          <w:szCs w:val="18"/>
        </w:rPr>
        <w:t>јазик)</w:t>
      </w:r>
    </w:p>
    <w:p w:rsidR="00C9039D" w:rsidRPr="00C0526C" w:rsidRDefault="00C9039D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C9039D" w:rsidRPr="00C0526C" w:rsidRDefault="00C9039D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b/>
          <w:sz w:val="18"/>
          <w:szCs w:val="18"/>
        </w:rPr>
      </w:pPr>
      <w:r w:rsidRPr="00C0526C">
        <w:rPr>
          <w:rFonts w:ascii="Gill Sans Alt One WGL" w:hAnsi="Gill Sans Alt One WGL" w:cstheme="minorHAnsi"/>
          <w:b/>
          <w:sz w:val="18"/>
          <w:szCs w:val="18"/>
        </w:rPr>
        <w:t>Финален временски рок за поднесување на апликацијата:</w:t>
      </w:r>
    </w:p>
    <w:p w:rsidR="0006691E" w:rsidRPr="00C0526C" w:rsidRDefault="0006691E" w:rsidP="004E756A">
      <w:pPr>
        <w:pStyle w:val="ListParagraph"/>
        <w:numPr>
          <w:ilvl w:val="0"/>
          <w:numId w:val="9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Датум</w:t>
      </w:r>
      <w:r w:rsidRPr="00387F02">
        <w:rPr>
          <w:rFonts w:ascii="Gill Sans Alt One WGL" w:hAnsi="Gill Sans Alt One WGL" w:cstheme="minorHAnsi"/>
          <w:sz w:val="18"/>
          <w:szCs w:val="18"/>
        </w:rPr>
        <w:t xml:space="preserve">: </w:t>
      </w:r>
      <w:r w:rsidR="00F13F9E">
        <w:rPr>
          <w:rFonts w:ascii="Gill Sans Alt One WGL" w:hAnsi="Gill Sans Alt One WGL" w:cstheme="minorHAnsi"/>
          <w:sz w:val="18"/>
          <w:szCs w:val="18"/>
        </w:rPr>
        <w:t>28</w:t>
      </w:r>
      <w:r w:rsidR="00F13F9E">
        <w:rPr>
          <w:rFonts w:ascii="Gill Sans Alt One WGL" w:hAnsi="Gill Sans Alt One WGL" w:cstheme="minorHAnsi"/>
          <w:sz w:val="18"/>
          <w:szCs w:val="18"/>
          <w:vertAlign w:val="superscript"/>
          <w:lang w:val="en-US"/>
        </w:rPr>
        <w:t xml:space="preserve"> </w:t>
      </w:r>
      <w:r w:rsidR="00F13F9E">
        <w:rPr>
          <w:rFonts w:ascii="Gill Sans Alt One WGL" w:hAnsi="Gill Sans Alt One WGL" w:cstheme="minorHAnsi"/>
          <w:sz w:val="18"/>
          <w:szCs w:val="18"/>
          <w:vertAlign w:val="superscript"/>
        </w:rPr>
        <w:t>ми</w:t>
      </w:r>
      <w:r w:rsidR="00F13F9E">
        <w:rPr>
          <w:rFonts w:ascii="Gill Sans Alt One WGL" w:hAnsi="Gill Sans Alt One WGL" w:cstheme="minorHAnsi"/>
          <w:sz w:val="18"/>
          <w:szCs w:val="18"/>
        </w:rPr>
        <w:t xml:space="preserve"> Февруари, 2017 година</w:t>
      </w:r>
    </w:p>
    <w:p w:rsidR="00C9039D" w:rsidRPr="00C0526C" w:rsidRDefault="00F13F9E" w:rsidP="004E756A">
      <w:pPr>
        <w:pStyle w:val="ListParagraph"/>
        <w:numPr>
          <w:ilvl w:val="0"/>
          <w:numId w:val="9"/>
        </w:num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>
        <w:rPr>
          <w:rFonts w:ascii="Gill Sans Alt One WGL" w:hAnsi="Gill Sans Alt One WGL" w:cstheme="minorHAnsi"/>
          <w:sz w:val="18"/>
          <w:szCs w:val="18"/>
        </w:rPr>
        <w:t xml:space="preserve">Целосна апликација </w:t>
      </w:r>
      <w:proofErr w:type="spellStart"/>
      <w:r w:rsidR="004E756A" w:rsidRPr="00C0526C">
        <w:rPr>
          <w:rFonts w:ascii="Gill Sans Alt One WGL" w:hAnsi="Gill Sans Alt One WGL" w:cstheme="minorHAnsi"/>
          <w:sz w:val="18"/>
          <w:szCs w:val="18"/>
          <w:lang w:val="en-US"/>
        </w:rPr>
        <w:t>да</w:t>
      </w:r>
      <w:proofErr w:type="spellEnd"/>
      <w:r w:rsidR="004E756A" w:rsidRPr="00C0526C">
        <w:rPr>
          <w:rFonts w:ascii="Gill Sans Alt One WGL" w:hAnsi="Gill Sans Alt One WGL" w:cstheme="minorHAnsi"/>
          <w:sz w:val="18"/>
          <w:szCs w:val="18"/>
          <w:lang w:val="en-US"/>
        </w:rPr>
        <w:t xml:space="preserve"> </w:t>
      </w:r>
      <w:proofErr w:type="spellStart"/>
      <w:r w:rsidR="004E756A" w:rsidRPr="00C0526C">
        <w:rPr>
          <w:rFonts w:ascii="Gill Sans Alt One WGL" w:hAnsi="Gill Sans Alt One WGL" w:cstheme="minorHAnsi"/>
          <w:sz w:val="18"/>
          <w:szCs w:val="18"/>
          <w:lang w:val="en-US"/>
        </w:rPr>
        <w:t>се</w:t>
      </w:r>
      <w:proofErr w:type="spellEnd"/>
      <w:r w:rsidR="004E756A" w:rsidRPr="00C0526C">
        <w:rPr>
          <w:rFonts w:ascii="Gill Sans Alt One WGL" w:hAnsi="Gill Sans Alt One WGL" w:cstheme="minorHAnsi"/>
          <w:sz w:val="18"/>
          <w:szCs w:val="18"/>
          <w:lang w:val="en-US"/>
        </w:rPr>
        <w:t xml:space="preserve"> </w:t>
      </w:r>
      <w:proofErr w:type="spellStart"/>
      <w:r w:rsidR="004E756A" w:rsidRPr="00C0526C">
        <w:rPr>
          <w:rFonts w:ascii="Gill Sans Alt One WGL" w:hAnsi="Gill Sans Alt One WGL" w:cstheme="minorHAnsi"/>
          <w:sz w:val="18"/>
          <w:szCs w:val="18"/>
          <w:lang w:val="en-US"/>
        </w:rPr>
        <w:t>достави</w:t>
      </w:r>
      <w:proofErr w:type="spellEnd"/>
      <w:r w:rsidR="004E756A" w:rsidRPr="00C0526C">
        <w:rPr>
          <w:rFonts w:ascii="Gill Sans Alt One WGL" w:hAnsi="Gill Sans Alt One WGL" w:cstheme="minorHAnsi"/>
          <w:sz w:val="18"/>
          <w:szCs w:val="18"/>
          <w:lang w:val="en-US"/>
        </w:rPr>
        <w:t xml:space="preserve"> </w:t>
      </w:r>
      <w:proofErr w:type="spellStart"/>
      <w:r w:rsidR="004E756A" w:rsidRPr="00C0526C">
        <w:rPr>
          <w:rFonts w:ascii="Gill Sans Alt One WGL" w:hAnsi="Gill Sans Alt One WGL" w:cstheme="minorHAnsi"/>
          <w:sz w:val="18"/>
          <w:szCs w:val="18"/>
          <w:lang w:val="en-US"/>
        </w:rPr>
        <w:t>на</w:t>
      </w:r>
      <w:proofErr w:type="spellEnd"/>
      <w:r w:rsidR="004E756A" w:rsidRPr="00C0526C">
        <w:rPr>
          <w:rFonts w:ascii="Gill Sans Alt One WGL" w:hAnsi="Gill Sans Alt One WGL" w:cstheme="minorHAnsi"/>
          <w:sz w:val="18"/>
          <w:szCs w:val="18"/>
          <w:lang w:val="en-US"/>
        </w:rPr>
        <w:t xml:space="preserve"> </w:t>
      </w:r>
      <w:r w:rsidR="004C5CB1" w:rsidRPr="00C0526C">
        <w:rPr>
          <w:rFonts w:ascii="Gill Sans Alt One WGL" w:hAnsi="Gill Sans Alt One WGL" w:cstheme="minorHAnsi"/>
          <w:sz w:val="18"/>
          <w:szCs w:val="18"/>
        </w:rPr>
        <w:t xml:space="preserve">следната </w:t>
      </w:r>
      <w:r w:rsidR="004C5CB1" w:rsidRPr="00C0526C">
        <w:rPr>
          <w:rFonts w:ascii="Gill Sans Alt One WGL" w:hAnsi="Gill Sans Alt One WGL" w:cstheme="minorHAnsi"/>
          <w:sz w:val="18"/>
          <w:szCs w:val="18"/>
          <w:lang w:val="en-US"/>
        </w:rPr>
        <w:t xml:space="preserve">e-mail </w:t>
      </w:r>
      <w:r w:rsidR="004C5CB1" w:rsidRPr="00C0526C">
        <w:rPr>
          <w:rFonts w:ascii="Gill Sans Alt One WGL" w:hAnsi="Gill Sans Alt One WGL" w:cstheme="minorHAnsi"/>
          <w:sz w:val="18"/>
          <w:szCs w:val="18"/>
        </w:rPr>
        <w:t>адреса</w:t>
      </w:r>
      <w:r w:rsidR="0006691E" w:rsidRPr="00C0526C">
        <w:rPr>
          <w:rFonts w:ascii="Gill Sans Alt One WGL" w:hAnsi="Gill Sans Alt One WGL" w:cstheme="minorHAnsi"/>
          <w:sz w:val="18"/>
          <w:szCs w:val="18"/>
        </w:rPr>
        <w:t xml:space="preserve">: </w:t>
      </w:r>
      <w:r>
        <w:rPr>
          <w:rFonts w:ascii="Gill Sans Alt One WGL" w:hAnsi="Gill Sans Alt One WGL" w:cstheme="minorHAnsi"/>
          <w:sz w:val="18"/>
          <w:szCs w:val="18"/>
          <w:lang w:val="en-US"/>
        </w:rPr>
        <w:t>info</w:t>
      </w:r>
      <w:r w:rsidR="00C9039D" w:rsidRPr="00C0526C">
        <w:rPr>
          <w:rFonts w:ascii="Gill Sans Alt One WGL" w:hAnsi="Gill Sans Alt One WGL" w:cstheme="minorHAnsi"/>
          <w:sz w:val="18"/>
          <w:szCs w:val="18"/>
          <w:lang w:val="en-US"/>
        </w:rPr>
        <w:t>@forton.mk</w:t>
      </w:r>
      <w:r w:rsidR="003B4BF2" w:rsidRPr="00C0526C">
        <w:rPr>
          <w:rFonts w:ascii="Gill Sans Alt One WGL" w:hAnsi="Gill Sans Alt One WGL" w:cstheme="minorHAnsi"/>
          <w:sz w:val="18"/>
          <w:szCs w:val="18"/>
        </w:rPr>
        <w:t xml:space="preserve"> </w:t>
      </w:r>
    </w:p>
    <w:p w:rsidR="00C9039D" w:rsidRDefault="00C9039D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387F02" w:rsidRPr="00C0526C" w:rsidRDefault="00387F02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C9039D" w:rsidRPr="00C0526C" w:rsidRDefault="00C9039D" w:rsidP="00C9039D">
      <w:pPr>
        <w:spacing w:after="0" w:line="240" w:lineRule="auto"/>
        <w:ind w:right="706"/>
        <w:jc w:val="both"/>
        <w:rPr>
          <w:rFonts w:ascii="Gill Sans Alt One WGL" w:hAnsi="Gill Sans Alt One WGL" w:cstheme="minorHAnsi"/>
          <w:b/>
          <w:sz w:val="18"/>
          <w:szCs w:val="18"/>
        </w:rPr>
      </w:pPr>
      <w:r w:rsidRPr="00C0526C">
        <w:rPr>
          <w:rFonts w:ascii="Gill Sans Alt One WGL" w:hAnsi="Gill Sans Alt One WGL" w:cstheme="minorHAnsi"/>
          <w:b/>
          <w:sz w:val="18"/>
          <w:szCs w:val="18"/>
        </w:rPr>
        <w:t>Напомена:</w:t>
      </w:r>
    </w:p>
    <w:p w:rsidR="00C9039D" w:rsidRPr="00C0526C" w:rsidRDefault="00C9039D" w:rsidP="00F4257C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r w:rsidRPr="00C0526C">
        <w:rPr>
          <w:rFonts w:ascii="Gill Sans Alt One WGL" w:hAnsi="Gill Sans Alt One WGL" w:cstheme="minorHAnsi"/>
          <w:sz w:val="18"/>
          <w:szCs w:val="18"/>
        </w:rPr>
        <w:t>Само апликациит</w:t>
      </w:r>
      <w:r w:rsidR="00E62CE6">
        <w:rPr>
          <w:rFonts w:ascii="Gill Sans Alt One WGL" w:hAnsi="Gill Sans Alt One WGL" w:cstheme="minorHAnsi"/>
          <w:sz w:val="18"/>
          <w:szCs w:val="18"/>
        </w:rPr>
        <w:t>е кои ќе влезат во потесен круг</w:t>
      </w:r>
      <w:r w:rsidRPr="00C0526C">
        <w:rPr>
          <w:rFonts w:ascii="Gill Sans Alt One WGL" w:hAnsi="Gill Sans Alt One WGL" w:cstheme="minorHAnsi"/>
          <w:sz w:val="18"/>
          <w:szCs w:val="18"/>
        </w:rPr>
        <w:t xml:space="preserve"> ќе бидат контактирани.</w:t>
      </w:r>
      <w:r w:rsidRPr="00C0526C">
        <w:rPr>
          <w:rFonts w:ascii="Gill Sans Alt One WGL" w:hAnsi="Gill Sans Alt One WGL" w:cstheme="minorHAnsi"/>
          <w:sz w:val="18"/>
          <w:szCs w:val="18"/>
          <w:lang w:val="en-US"/>
        </w:rPr>
        <w:t xml:space="preserve"> </w:t>
      </w:r>
      <w:r w:rsidRPr="00C0526C">
        <w:rPr>
          <w:rFonts w:ascii="Gill Sans Alt One WGL" w:hAnsi="Gill Sans Alt One WGL" w:cstheme="minorHAnsi"/>
          <w:sz w:val="18"/>
          <w:szCs w:val="18"/>
        </w:rPr>
        <w:t>Си</w:t>
      </w:r>
      <w:r w:rsidR="00E62CE6">
        <w:rPr>
          <w:rFonts w:ascii="Gill Sans Alt One WGL" w:hAnsi="Gill Sans Alt One WGL" w:cstheme="minorHAnsi"/>
          <w:sz w:val="18"/>
          <w:szCs w:val="18"/>
        </w:rPr>
        <w:t xml:space="preserve">те непотполни апликации </w:t>
      </w:r>
      <w:r w:rsidRPr="00C0526C">
        <w:rPr>
          <w:rFonts w:ascii="Gill Sans Alt One WGL" w:hAnsi="Gill Sans Alt One WGL" w:cstheme="minorHAnsi"/>
          <w:sz w:val="18"/>
          <w:szCs w:val="18"/>
        </w:rPr>
        <w:t>нема да бидат земени предв</w:t>
      </w:r>
      <w:r w:rsidR="00E62CE6">
        <w:rPr>
          <w:rFonts w:ascii="Gill Sans Alt One WGL" w:hAnsi="Gill Sans Alt One WGL" w:cstheme="minorHAnsi"/>
          <w:sz w:val="18"/>
          <w:szCs w:val="18"/>
        </w:rPr>
        <w:t>ид при процесот на контактирање.</w:t>
      </w:r>
    </w:p>
    <w:p w:rsidR="00C9039D" w:rsidRPr="00C0526C" w:rsidRDefault="00C9039D" w:rsidP="00411AC1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C9039D" w:rsidRPr="00C0526C" w:rsidRDefault="00C9039D" w:rsidP="00411AC1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</w:p>
    <w:p w:rsidR="00F4257C" w:rsidRPr="00F4257C" w:rsidRDefault="00F4257C" w:rsidP="00411AC1">
      <w:pPr>
        <w:spacing w:after="0" w:line="240" w:lineRule="auto"/>
        <w:ind w:right="706"/>
        <w:jc w:val="both"/>
        <w:rPr>
          <w:rFonts w:ascii="Gill Sans Alt One WGL" w:hAnsi="Gill Sans Alt One WGL" w:cstheme="minorHAnsi"/>
          <w:sz w:val="18"/>
          <w:szCs w:val="18"/>
        </w:rPr>
      </w:pPr>
      <w:bookmarkStart w:id="0" w:name="_GoBack"/>
      <w:bookmarkEnd w:id="0"/>
    </w:p>
    <w:sectPr w:rsidR="00F4257C" w:rsidRPr="00F4257C" w:rsidSect="00A238AA">
      <w:headerReference w:type="default" r:id="rId7"/>
      <w:footerReference w:type="default" r:id="rId8"/>
      <w:pgSz w:w="11906" w:h="16838"/>
      <w:pgMar w:top="851" w:right="851" w:bottom="426" w:left="851" w:header="709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3D" w:rsidRDefault="0083163D" w:rsidP="002F4F26">
      <w:pPr>
        <w:spacing w:after="0" w:line="240" w:lineRule="auto"/>
      </w:pPr>
      <w:r>
        <w:separator/>
      </w:r>
    </w:p>
  </w:endnote>
  <w:endnote w:type="continuationSeparator" w:id="0">
    <w:p w:rsidR="0083163D" w:rsidRDefault="0083163D" w:rsidP="002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Alt One WGL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C4" w:rsidRPr="00C0526C" w:rsidRDefault="00AD19C4" w:rsidP="002F4F26">
    <w:pPr>
      <w:pStyle w:val="Footer"/>
      <w:rPr>
        <w:rFonts w:ascii="Gill Sans Alt One WGL" w:hAnsi="Gill Sans Alt One WGL"/>
        <w:color w:val="003767"/>
        <w:sz w:val="15"/>
        <w:szCs w:val="15"/>
        <w:lang w:val="en-US"/>
      </w:rPr>
    </w:pPr>
    <w:r w:rsidRPr="00C0526C">
      <w:rPr>
        <w:rFonts w:ascii="Gill Sans Alt One WGL" w:hAnsi="Gill Sans Alt One WGL"/>
        <w:noProof/>
        <w:color w:val="003767"/>
        <w:sz w:val="15"/>
        <w:szCs w:val="15"/>
        <w:lang w:eastAsia="mk-MK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4234612A" wp14:editId="6E806A1D">
              <wp:simplePos x="0" y="0"/>
              <wp:positionH relativeFrom="column">
                <wp:posOffset>342265</wp:posOffset>
              </wp:positionH>
              <wp:positionV relativeFrom="paragraph">
                <wp:posOffset>796925</wp:posOffset>
              </wp:positionV>
              <wp:extent cx="635" cy="8941435"/>
              <wp:effectExtent l="0" t="0" r="37465" b="120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941435"/>
                      </a:xfrm>
                      <a:prstGeom prst="straightConnector1">
                        <a:avLst/>
                      </a:prstGeom>
                      <a:noFill/>
                      <a:ln w="10160">
                        <a:solidFill>
                          <a:srgbClr val="CB20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9E17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6.95pt;margin-top:62.75pt;width:.05pt;height:70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" strokecolor="#cb202f" strokeweight=".8pt">
              <w10:anchorlock/>
            </v:shape>
          </w:pict>
        </mc:Fallback>
      </mc:AlternateContent>
    </w:r>
    <w:r w:rsidRPr="00C0526C">
      <w:rPr>
        <w:rFonts w:ascii="Gill Sans Alt One WGL" w:hAnsi="Gill Sans Alt One WGL"/>
        <w:color w:val="003767"/>
        <w:sz w:val="15"/>
        <w:szCs w:val="15"/>
      </w:rPr>
      <w:t>ЕМБС</w:t>
    </w:r>
    <w:r w:rsidRPr="00C0526C">
      <w:rPr>
        <w:rFonts w:ascii="Gill Sans Alt One WGL" w:hAnsi="Gill Sans Alt One WGL"/>
        <w:color w:val="003767"/>
        <w:sz w:val="15"/>
        <w:szCs w:val="15"/>
        <w:lang w:val="en-US"/>
      </w:rPr>
      <w:t>: 6361200</w:t>
    </w:r>
  </w:p>
  <w:p w:rsidR="00AD19C4" w:rsidRPr="00C0526C" w:rsidRDefault="00AD19C4">
    <w:pPr>
      <w:pStyle w:val="Footer"/>
      <w:rPr>
        <w:rFonts w:ascii="Gill Sans Alt One WGL" w:hAnsi="Gill Sans Alt One WGL"/>
        <w:color w:val="003767"/>
        <w:sz w:val="15"/>
        <w:szCs w:val="15"/>
        <w:lang w:val="en-US"/>
      </w:rPr>
    </w:pPr>
    <w:r w:rsidRPr="00C0526C">
      <w:rPr>
        <w:rFonts w:ascii="Gill Sans Alt One WGL" w:hAnsi="Gill Sans Alt One WGL"/>
        <w:color w:val="003767"/>
        <w:sz w:val="15"/>
        <w:szCs w:val="15"/>
      </w:rPr>
      <w:t>Фортон Македонија е независно поседуван и управуван член на Алијансата на</w:t>
    </w:r>
    <w:r w:rsidRPr="00C0526C">
      <w:rPr>
        <w:rFonts w:ascii="Gill Sans Alt One WGL" w:hAnsi="Gill Sans Alt One WGL"/>
        <w:color w:val="003767"/>
        <w:sz w:val="15"/>
        <w:szCs w:val="15"/>
        <w:lang w:val="en-US"/>
      </w:rPr>
      <w:t xml:space="preserve"> Cushman&amp;Wakefield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3D" w:rsidRDefault="0083163D" w:rsidP="002F4F26">
      <w:pPr>
        <w:spacing w:after="0" w:line="240" w:lineRule="auto"/>
      </w:pPr>
      <w:r>
        <w:separator/>
      </w:r>
    </w:p>
  </w:footnote>
  <w:footnote w:type="continuationSeparator" w:id="0">
    <w:p w:rsidR="0083163D" w:rsidRDefault="0083163D" w:rsidP="002F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C4" w:rsidRPr="00C0526C" w:rsidRDefault="00AD19C4" w:rsidP="009726F7">
    <w:pPr>
      <w:spacing w:after="0" w:line="240" w:lineRule="auto"/>
      <w:jc w:val="right"/>
      <w:rPr>
        <w:rFonts w:ascii="Gill Sans Alt One WGL" w:hAnsi="Gill Sans Alt One WGL" w:cs="Arial"/>
        <w:b/>
        <w:color w:val="003767"/>
        <w:sz w:val="20"/>
        <w:szCs w:val="20"/>
      </w:rPr>
    </w:pPr>
    <w:r w:rsidRPr="00C0526C">
      <w:rPr>
        <w:rFonts w:ascii="Gill Sans Alt One WGL" w:hAnsi="Gill Sans Alt One WGL" w:cs="Arial"/>
        <w:b/>
        <w:noProof/>
        <w:color w:val="003767"/>
        <w:sz w:val="20"/>
        <w:szCs w:val="20"/>
        <w:lang w:eastAsia="mk-MK"/>
      </w:rPr>
      <w:drawing>
        <wp:anchor distT="0" distB="0" distL="114300" distR="114300" simplePos="0" relativeHeight="251665408" behindDoc="0" locked="0" layoutInCell="1" allowOverlap="1" wp14:anchorId="4386BAA0" wp14:editId="22B272DB">
          <wp:simplePos x="0" y="0"/>
          <wp:positionH relativeFrom="column">
            <wp:posOffset>940</wp:posOffset>
          </wp:positionH>
          <wp:positionV relativeFrom="paragraph">
            <wp:posOffset>3327</wp:posOffset>
          </wp:positionV>
          <wp:extent cx="2435860" cy="283210"/>
          <wp:effectExtent l="0" t="0" r="2540" b="2540"/>
          <wp:wrapNone/>
          <wp:docPr id="6" name="Picture 6" descr="Z:\5. Marketing\Company\Corporate Identity CW\June 2013\Forton_COLOUR-no 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5. Marketing\Company\Corporate Identity CW\June 2013\Forton_COLOUR-no tag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26C">
      <w:rPr>
        <w:rFonts w:ascii="Gill Sans Alt One WGL" w:hAnsi="Gill Sans Alt One WGL" w:cs="Arial"/>
        <w:b/>
        <w:color w:val="003767"/>
        <w:sz w:val="20"/>
        <w:szCs w:val="20"/>
      </w:rPr>
      <w:t>Ф</w:t>
    </w:r>
    <w:r w:rsidR="00D9187D">
      <w:rPr>
        <w:rFonts w:ascii="Gill Sans Alt One WGL" w:hAnsi="Gill Sans Alt One WGL" w:cs="Arial"/>
        <w:b/>
        <w:color w:val="003767"/>
        <w:sz w:val="20"/>
        <w:szCs w:val="20"/>
      </w:rPr>
      <w:t>ОРТОН</w:t>
    </w:r>
    <w:r w:rsidRPr="00C0526C">
      <w:rPr>
        <w:rFonts w:ascii="Gill Sans Alt One WGL" w:hAnsi="Gill Sans Alt One WGL" w:cs="Arial"/>
        <w:b/>
        <w:color w:val="003767"/>
        <w:sz w:val="20"/>
        <w:szCs w:val="20"/>
      </w:rPr>
      <w:t xml:space="preserve"> Македонија</w:t>
    </w:r>
  </w:p>
  <w:p w:rsidR="00AD19C4" w:rsidRPr="00C0526C" w:rsidRDefault="00D9187D" w:rsidP="009726F7">
    <w:pPr>
      <w:spacing w:after="0" w:line="240" w:lineRule="auto"/>
      <w:jc w:val="right"/>
      <w:rPr>
        <w:rFonts w:ascii="Gill Sans Alt One WGL" w:hAnsi="Gill Sans Alt One WGL"/>
        <w:color w:val="003767"/>
        <w:sz w:val="17"/>
        <w:szCs w:val="17"/>
        <w:lang w:val="en-US"/>
      </w:rPr>
    </w:pPr>
    <w:r>
      <w:rPr>
        <w:rFonts w:ascii="Gill Sans Alt One WGL" w:hAnsi="Gill Sans Alt One WGL" w:cs="Arial"/>
        <w:color w:val="003767"/>
        <w:sz w:val="17"/>
        <w:szCs w:val="17"/>
      </w:rPr>
      <w:t>АУРА</w:t>
    </w:r>
    <w:r w:rsidR="00AD19C4" w:rsidRPr="00C0526C">
      <w:rPr>
        <w:rFonts w:ascii="Gill Sans Alt One WGL" w:hAnsi="Gill Sans Alt One WGL"/>
        <w:color w:val="003767"/>
        <w:sz w:val="17"/>
        <w:szCs w:val="17"/>
        <w:lang w:val="en-US"/>
      </w:rPr>
      <w:t xml:space="preserve"> </w:t>
    </w:r>
    <w:r w:rsidR="00AD19C4" w:rsidRPr="00C0526C">
      <w:rPr>
        <w:rFonts w:ascii="Gill Sans Alt One WGL" w:hAnsi="Gill Sans Alt One WGL" w:cs="Arial"/>
        <w:color w:val="003767"/>
        <w:sz w:val="17"/>
        <w:szCs w:val="17"/>
      </w:rPr>
      <w:t>Бизнис Центар</w:t>
    </w:r>
  </w:p>
  <w:p w:rsidR="00AD19C4" w:rsidRPr="00C0526C" w:rsidRDefault="00D9187D" w:rsidP="009726F7">
    <w:pPr>
      <w:spacing w:after="0" w:line="240" w:lineRule="auto"/>
      <w:jc w:val="right"/>
      <w:rPr>
        <w:rFonts w:ascii="Gill Sans Alt One WGL" w:hAnsi="Gill Sans Alt One WGL"/>
        <w:color w:val="003767"/>
        <w:sz w:val="17"/>
        <w:szCs w:val="17"/>
        <w:lang w:val="en-US"/>
      </w:rPr>
    </w:pPr>
    <w:r>
      <w:rPr>
        <w:rFonts w:ascii="Gill Sans Alt One WGL" w:hAnsi="Gill Sans Alt One WGL" w:cs="Arial"/>
        <w:color w:val="003767"/>
        <w:sz w:val="17"/>
        <w:szCs w:val="17"/>
      </w:rPr>
      <w:t>Бул. Партизански Одреди бр.14</w:t>
    </w:r>
  </w:p>
  <w:p w:rsidR="00AD19C4" w:rsidRPr="00C0526C" w:rsidRDefault="00AD19C4" w:rsidP="009726F7">
    <w:pPr>
      <w:spacing w:after="0" w:line="240" w:lineRule="auto"/>
      <w:jc w:val="right"/>
      <w:rPr>
        <w:rFonts w:ascii="Gill Sans Alt One WGL" w:hAnsi="Gill Sans Alt One WGL"/>
        <w:color w:val="003767"/>
        <w:sz w:val="17"/>
        <w:szCs w:val="17"/>
        <w:lang w:val="en-US"/>
      </w:rPr>
    </w:pPr>
    <w:r w:rsidRPr="00C0526C">
      <w:rPr>
        <w:rFonts w:ascii="Gill Sans Alt One WGL" w:hAnsi="Gill Sans Alt One WGL"/>
        <w:color w:val="003767"/>
        <w:sz w:val="17"/>
        <w:szCs w:val="17"/>
        <w:lang w:val="en-US"/>
      </w:rPr>
      <w:t xml:space="preserve">1000 </w:t>
    </w:r>
    <w:r w:rsidRPr="00C0526C">
      <w:rPr>
        <w:rFonts w:ascii="Gill Sans Alt One WGL" w:hAnsi="Gill Sans Alt One WGL" w:cs="Arial"/>
        <w:color w:val="003767"/>
        <w:sz w:val="17"/>
        <w:szCs w:val="17"/>
      </w:rPr>
      <w:t>Скопје</w:t>
    </w:r>
  </w:p>
  <w:p w:rsidR="00AD19C4" w:rsidRPr="00C0526C" w:rsidRDefault="00AD19C4" w:rsidP="009726F7">
    <w:pPr>
      <w:spacing w:after="0" w:line="240" w:lineRule="auto"/>
      <w:jc w:val="right"/>
      <w:rPr>
        <w:rFonts w:ascii="Gill Sans Alt One WGL" w:hAnsi="Gill Sans Alt One WGL"/>
        <w:color w:val="003767"/>
        <w:sz w:val="17"/>
        <w:szCs w:val="17"/>
        <w:lang w:val="en-US"/>
      </w:rPr>
    </w:pPr>
    <w:r w:rsidRPr="00C0526C">
      <w:rPr>
        <w:rFonts w:ascii="Gill Sans Alt One WGL" w:hAnsi="Gill Sans Alt One WGL" w:cs="Arial"/>
        <w:color w:val="003767"/>
        <w:sz w:val="17"/>
        <w:szCs w:val="17"/>
      </w:rPr>
      <w:t>Македонија</w:t>
    </w:r>
  </w:p>
  <w:p w:rsidR="00AD19C4" w:rsidRPr="00C0526C" w:rsidRDefault="00AD19C4" w:rsidP="009726F7">
    <w:pPr>
      <w:spacing w:after="0" w:line="240" w:lineRule="auto"/>
      <w:jc w:val="right"/>
      <w:rPr>
        <w:rFonts w:ascii="Gill Sans Alt One WGL" w:hAnsi="Gill Sans Alt One WGL"/>
        <w:color w:val="003767"/>
        <w:sz w:val="17"/>
        <w:szCs w:val="17"/>
        <w:lang w:val="en-US"/>
      </w:rPr>
    </w:pPr>
    <w:r w:rsidRPr="00C0526C">
      <w:rPr>
        <w:rFonts w:ascii="Gill Sans Alt One WGL" w:hAnsi="Gill Sans Alt One WGL" w:cs="Arial"/>
        <w:color w:val="003767"/>
        <w:sz w:val="17"/>
        <w:szCs w:val="17"/>
      </w:rPr>
      <w:t>Т</w:t>
    </w:r>
    <w:r w:rsidRPr="00C0526C">
      <w:rPr>
        <w:rFonts w:ascii="Gill Sans Alt One WGL" w:hAnsi="Gill Sans Alt One WGL"/>
        <w:color w:val="003767"/>
        <w:sz w:val="17"/>
        <w:szCs w:val="17"/>
        <w:lang w:val="en-US"/>
      </w:rPr>
      <w:t xml:space="preserve"> +389 2 310 10 00</w:t>
    </w:r>
  </w:p>
  <w:p w:rsidR="00AD19C4" w:rsidRPr="00C0526C" w:rsidRDefault="00AD19C4" w:rsidP="009726F7">
    <w:pPr>
      <w:spacing w:after="0" w:line="240" w:lineRule="auto"/>
      <w:jc w:val="right"/>
      <w:rPr>
        <w:rFonts w:ascii="Gill Sans Alt One WGL" w:hAnsi="Gill Sans Alt One WGL"/>
        <w:color w:val="003767"/>
        <w:sz w:val="17"/>
        <w:szCs w:val="17"/>
        <w:lang w:val="en-US"/>
      </w:rPr>
    </w:pPr>
    <w:r w:rsidRPr="00C0526C">
      <w:rPr>
        <w:rFonts w:ascii="Gill Sans Alt One WGL" w:hAnsi="Gill Sans Alt One WGL" w:cs="Arial"/>
        <w:color w:val="003767"/>
        <w:sz w:val="17"/>
        <w:szCs w:val="17"/>
      </w:rPr>
      <w:t>Ф</w:t>
    </w:r>
    <w:r w:rsidRPr="00C0526C">
      <w:rPr>
        <w:rFonts w:ascii="Gill Sans Alt One WGL" w:hAnsi="Gill Sans Alt One WGL"/>
        <w:color w:val="003767"/>
        <w:sz w:val="17"/>
        <w:szCs w:val="17"/>
        <w:lang w:val="en-US"/>
      </w:rPr>
      <w:t xml:space="preserve"> +389 2 310 10 01</w:t>
    </w:r>
  </w:p>
  <w:p w:rsidR="00AD19C4" w:rsidRPr="00C0526C" w:rsidRDefault="00AD19C4" w:rsidP="009726F7">
    <w:pPr>
      <w:spacing w:after="0" w:line="240" w:lineRule="auto"/>
      <w:jc w:val="right"/>
      <w:rPr>
        <w:rFonts w:ascii="Gill Sans Alt One WGL" w:hAnsi="Gill Sans Alt One WGL"/>
        <w:color w:val="003767"/>
        <w:sz w:val="17"/>
        <w:szCs w:val="17"/>
        <w:lang w:val="en-US"/>
      </w:rPr>
    </w:pPr>
    <w:r w:rsidRPr="00C0526C">
      <w:rPr>
        <w:rFonts w:ascii="Gill Sans Alt One WGL" w:hAnsi="Gill Sans Alt One WGL"/>
        <w:color w:val="003767"/>
        <w:sz w:val="17"/>
        <w:szCs w:val="17"/>
        <w:lang w:val="en-US"/>
      </w:rPr>
      <w:t>www.forton.mk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D75"/>
    <w:multiLevelType w:val="hybridMultilevel"/>
    <w:tmpl w:val="6786041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635"/>
    <w:multiLevelType w:val="hybridMultilevel"/>
    <w:tmpl w:val="C22824A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4EDB"/>
    <w:multiLevelType w:val="hybridMultilevel"/>
    <w:tmpl w:val="C5E8099A"/>
    <w:lvl w:ilvl="0" w:tplc="042F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" w15:restartNumberingAfterBreak="0">
    <w:nsid w:val="42B5519F"/>
    <w:multiLevelType w:val="hybridMultilevel"/>
    <w:tmpl w:val="FE70D2E4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8750D"/>
    <w:multiLevelType w:val="hybridMultilevel"/>
    <w:tmpl w:val="6498825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00215"/>
    <w:multiLevelType w:val="hybridMultilevel"/>
    <w:tmpl w:val="1180E1A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F30"/>
    <w:multiLevelType w:val="hybridMultilevel"/>
    <w:tmpl w:val="B4E40D52"/>
    <w:lvl w:ilvl="0" w:tplc="042F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7" w15:restartNumberingAfterBreak="0">
    <w:nsid w:val="60A146D0"/>
    <w:multiLevelType w:val="hybridMultilevel"/>
    <w:tmpl w:val="AB788DC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535C"/>
    <w:multiLevelType w:val="hybridMultilevel"/>
    <w:tmpl w:val="5CD60DA0"/>
    <w:lvl w:ilvl="0" w:tplc="042F000D">
      <w:start w:val="1"/>
      <w:numFmt w:val="bullet"/>
      <w:lvlText w:val=""/>
      <w:lvlJc w:val="left"/>
      <w:pPr>
        <w:ind w:left="4689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26"/>
    <w:rsid w:val="000106CD"/>
    <w:rsid w:val="00024C5B"/>
    <w:rsid w:val="00034159"/>
    <w:rsid w:val="00041540"/>
    <w:rsid w:val="0006691E"/>
    <w:rsid w:val="00075CBC"/>
    <w:rsid w:val="000C63A7"/>
    <w:rsid w:val="001D5974"/>
    <w:rsid w:val="001F2C11"/>
    <w:rsid w:val="002026CA"/>
    <w:rsid w:val="00202728"/>
    <w:rsid w:val="00204195"/>
    <w:rsid w:val="00227A66"/>
    <w:rsid w:val="002344AA"/>
    <w:rsid w:val="00256DE6"/>
    <w:rsid w:val="002F4F26"/>
    <w:rsid w:val="0031164D"/>
    <w:rsid w:val="00326C2A"/>
    <w:rsid w:val="003463F9"/>
    <w:rsid w:val="00375DBB"/>
    <w:rsid w:val="00383435"/>
    <w:rsid w:val="00385A8B"/>
    <w:rsid w:val="00387F02"/>
    <w:rsid w:val="003B4BF2"/>
    <w:rsid w:val="0040419B"/>
    <w:rsid w:val="00411AC1"/>
    <w:rsid w:val="004C37BF"/>
    <w:rsid w:val="004C5CB1"/>
    <w:rsid w:val="004E756A"/>
    <w:rsid w:val="0050145C"/>
    <w:rsid w:val="00503BC6"/>
    <w:rsid w:val="005768AC"/>
    <w:rsid w:val="005842FB"/>
    <w:rsid w:val="005A1292"/>
    <w:rsid w:val="005A4630"/>
    <w:rsid w:val="005E64AD"/>
    <w:rsid w:val="005F5A5C"/>
    <w:rsid w:val="006B4ADF"/>
    <w:rsid w:val="006D2080"/>
    <w:rsid w:val="00724A62"/>
    <w:rsid w:val="0079457C"/>
    <w:rsid w:val="007A0155"/>
    <w:rsid w:val="007B7ED8"/>
    <w:rsid w:val="0083163D"/>
    <w:rsid w:val="00881611"/>
    <w:rsid w:val="008B4EE2"/>
    <w:rsid w:val="009152EF"/>
    <w:rsid w:val="009462CB"/>
    <w:rsid w:val="009726F7"/>
    <w:rsid w:val="009907B1"/>
    <w:rsid w:val="009D1B72"/>
    <w:rsid w:val="009E590F"/>
    <w:rsid w:val="00A20276"/>
    <w:rsid w:val="00A238AA"/>
    <w:rsid w:val="00A334DF"/>
    <w:rsid w:val="00A82883"/>
    <w:rsid w:val="00A872B7"/>
    <w:rsid w:val="00AD19C4"/>
    <w:rsid w:val="00B002DF"/>
    <w:rsid w:val="00B1582C"/>
    <w:rsid w:val="00B82B97"/>
    <w:rsid w:val="00BF6754"/>
    <w:rsid w:val="00C0526C"/>
    <w:rsid w:val="00C314E2"/>
    <w:rsid w:val="00C46FCF"/>
    <w:rsid w:val="00C818AE"/>
    <w:rsid w:val="00C9039D"/>
    <w:rsid w:val="00CA32F3"/>
    <w:rsid w:val="00D0343C"/>
    <w:rsid w:val="00D0704B"/>
    <w:rsid w:val="00D14D77"/>
    <w:rsid w:val="00D71A71"/>
    <w:rsid w:val="00D9187D"/>
    <w:rsid w:val="00DA3328"/>
    <w:rsid w:val="00DA575C"/>
    <w:rsid w:val="00DD2E75"/>
    <w:rsid w:val="00DE2D18"/>
    <w:rsid w:val="00E03EF6"/>
    <w:rsid w:val="00E12D70"/>
    <w:rsid w:val="00E21CB3"/>
    <w:rsid w:val="00E45A8C"/>
    <w:rsid w:val="00E570A1"/>
    <w:rsid w:val="00E62CE6"/>
    <w:rsid w:val="00E74714"/>
    <w:rsid w:val="00EA5B37"/>
    <w:rsid w:val="00EB3BE7"/>
    <w:rsid w:val="00ED1C2B"/>
    <w:rsid w:val="00EE33BD"/>
    <w:rsid w:val="00F12F39"/>
    <w:rsid w:val="00F13F9E"/>
    <w:rsid w:val="00F30424"/>
    <w:rsid w:val="00F4257C"/>
    <w:rsid w:val="00F947CF"/>
    <w:rsid w:val="00F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B81EB-115B-49DF-81A5-81A6B38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F26"/>
  </w:style>
  <w:style w:type="paragraph" w:styleId="Footer">
    <w:name w:val="footer"/>
    <w:basedOn w:val="Normal"/>
    <w:link w:val="FooterChar"/>
    <w:uiPriority w:val="99"/>
    <w:unhideWhenUsed/>
    <w:rsid w:val="002F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26"/>
  </w:style>
  <w:style w:type="paragraph" w:styleId="ListParagraph">
    <w:name w:val="List Paragraph"/>
    <w:basedOn w:val="Normal"/>
    <w:uiPriority w:val="34"/>
    <w:qFormat/>
    <w:rsid w:val="00A872B7"/>
    <w:pPr>
      <w:ind w:left="720"/>
      <w:contextualSpacing/>
    </w:pPr>
  </w:style>
  <w:style w:type="paragraph" w:customStyle="1" w:styleId="Default">
    <w:name w:val="Default"/>
    <w:rsid w:val="00F947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FortonLT</dc:creator>
  <cp:lastModifiedBy>Aleksandra</cp:lastModifiedBy>
  <cp:revision>2</cp:revision>
  <cp:lastPrinted>2016-06-24T13:43:00Z</cp:lastPrinted>
  <dcterms:created xsi:type="dcterms:W3CDTF">2017-02-21T13:25:00Z</dcterms:created>
  <dcterms:modified xsi:type="dcterms:W3CDTF">2017-02-21T13:25:00Z</dcterms:modified>
</cp:coreProperties>
</file>