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E4" w:rsidRDefault="00B6632C" w:rsidP="005069E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z w:val="42"/>
          <w:szCs w:val="42"/>
          <w:lang w:eastAsia="mk-MK"/>
        </w:rPr>
      </w:pPr>
      <w:hyperlink r:id="rId6" w:history="1">
        <w:r w:rsidR="005069E4">
          <w:rPr>
            <w:rFonts w:ascii="Arial" w:eastAsia="Times New Roman" w:hAnsi="Arial" w:cs="Arial"/>
            <w:b/>
            <w:bCs/>
            <w:caps/>
            <w:color w:val="000000"/>
            <w:sz w:val="42"/>
            <w:szCs w:val="42"/>
            <w:lang w:eastAsia="mk-MK"/>
          </w:rPr>
          <w:t>Специјалист</w:t>
        </w:r>
        <w:r w:rsidR="005069E4" w:rsidRPr="003772C0">
          <w:rPr>
            <w:rFonts w:ascii="Arial" w:eastAsia="Times New Roman" w:hAnsi="Arial" w:cs="Arial"/>
            <w:b/>
            <w:bCs/>
            <w:caps/>
            <w:color w:val="000000"/>
            <w:sz w:val="42"/>
            <w:szCs w:val="42"/>
            <w:lang w:eastAsia="mk-MK"/>
          </w:rPr>
          <w:t xml:space="preserve"> ЗА ГРИЖА НА КОРИСНИЦИ</w:t>
        </w:r>
      </w:hyperlink>
      <w:r w:rsidR="005069E4">
        <w:rPr>
          <w:rFonts w:ascii="Arial" w:eastAsia="Times New Roman" w:hAnsi="Arial" w:cs="Arial"/>
          <w:b/>
          <w:bCs/>
          <w:caps/>
          <w:color w:val="000000"/>
          <w:sz w:val="42"/>
          <w:szCs w:val="42"/>
          <w:lang w:eastAsia="mk-MK"/>
        </w:rPr>
        <w:t xml:space="preserve"> со германски јазик</w:t>
      </w:r>
    </w:p>
    <w:p w:rsidR="00B6632C" w:rsidRPr="003772C0" w:rsidRDefault="00B6632C" w:rsidP="00B6632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z w:val="42"/>
          <w:szCs w:val="42"/>
          <w:lang w:eastAsia="mk-MK"/>
        </w:rPr>
      </w:pPr>
    </w:p>
    <w:p w:rsidR="00B6632C" w:rsidRDefault="00B6632C" w:rsidP="00B6632C">
      <w:pPr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3772C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City Connect е </w:t>
      </w: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брзорастечка компанија </w:t>
      </w:r>
      <w:r w:rsidRPr="003772C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која врши контакт центар услуги</w:t>
      </w: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за реномирани светски компании</w:t>
      </w:r>
      <w:r w:rsidRPr="003772C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За потребите на една од најголемите </w:t>
      </w: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туристички агенции</w:t>
      </w: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во светот, имаме потреба од специјалисти за грижа на корисници со германски јазик.</w:t>
      </w:r>
      <w:r w:rsidRPr="003772C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</w:t>
      </w:r>
    </w:p>
    <w:p w:rsidR="00B6632C" w:rsidRDefault="00B6632C" w:rsidP="00B6632C">
      <w:pPr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:rsidR="00B6632C" w:rsidRPr="00B6632C" w:rsidRDefault="00B6632C" w:rsidP="00B6632C">
      <w:pPr>
        <w:pStyle w:val="ListParagraph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:rsidR="00B6632C" w:rsidRDefault="00B6632C" w:rsidP="00B6632C">
      <w:pPr>
        <w:spacing w:after="0" w:line="24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</w:pPr>
      <w:r w:rsidRPr="003772C0"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  <w:t>Потребни квалификации:</w:t>
      </w:r>
    </w:p>
    <w:p w:rsidR="00B6632C" w:rsidRPr="003D3AA8" w:rsidRDefault="00B6632C" w:rsidP="00B6632C">
      <w:pPr>
        <w:pStyle w:val="ListParagraph"/>
        <w:numPr>
          <w:ilvl w:val="0"/>
          <w:numId w:val="2"/>
        </w:numPr>
        <w:spacing w:after="0" w:line="24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Одлично познавање на германски јазик </w:t>
      </w:r>
    </w:p>
    <w:p w:rsidR="00B6632C" w:rsidRPr="00441D74" w:rsidRDefault="00B6632C" w:rsidP="00B6632C">
      <w:pPr>
        <w:pStyle w:val="ListParagraph"/>
        <w:numPr>
          <w:ilvl w:val="0"/>
          <w:numId w:val="2"/>
        </w:numPr>
        <w:spacing w:after="0" w:line="24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Одлични комуникациски вештини</w:t>
      </w:r>
    </w:p>
    <w:p w:rsidR="00B6632C" w:rsidRPr="00DA43D3" w:rsidRDefault="00B6632C" w:rsidP="00B6632C">
      <w:pPr>
        <w:pStyle w:val="ListParagraph"/>
        <w:numPr>
          <w:ilvl w:val="0"/>
          <w:numId w:val="2"/>
        </w:numPr>
        <w:spacing w:after="0" w:line="24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Амбициозност и ентузијазам</w:t>
      </w:r>
    </w:p>
    <w:p w:rsidR="00B6632C" w:rsidRPr="00DA43D3" w:rsidRDefault="00B6632C" w:rsidP="00B6632C">
      <w:pPr>
        <w:pStyle w:val="ListParagraph"/>
        <w:numPr>
          <w:ilvl w:val="0"/>
          <w:numId w:val="2"/>
        </w:numPr>
        <w:spacing w:after="0" w:line="24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</w:pPr>
      <w:r w:rsidRPr="00DA43D3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Желба за стекнување нови знаења</w:t>
      </w:r>
    </w:p>
    <w:p w:rsidR="00B6632C" w:rsidRPr="00441D74" w:rsidRDefault="00B6632C" w:rsidP="00B6632C">
      <w:pPr>
        <w:pStyle w:val="ListParagraph"/>
        <w:numPr>
          <w:ilvl w:val="0"/>
          <w:numId w:val="2"/>
        </w:numPr>
        <w:spacing w:after="0" w:line="24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Проактивност</w:t>
      </w:r>
    </w:p>
    <w:p w:rsidR="00B6632C" w:rsidRPr="00DA43D3" w:rsidRDefault="00B6632C" w:rsidP="00B6632C">
      <w:pPr>
        <w:pStyle w:val="ListParagraph"/>
        <w:numPr>
          <w:ilvl w:val="0"/>
          <w:numId w:val="2"/>
        </w:numPr>
        <w:spacing w:after="0" w:line="24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Флексибилност</w:t>
      </w: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br/>
      </w:r>
    </w:p>
    <w:p w:rsidR="00B6632C" w:rsidRPr="00B1784B" w:rsidRDefault="00B6632C" w:rsidP="00B6632C">
      <w:pPr>
        <w:spacing w:after="0" w:line="24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val="en-US" w:eastAsia="mk-MK"/>
        </w:rPr>
      </w:pPr>
      <w:r w:rsidRPr="003D3AA8"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  <w:t>Што нудиме</w:t>
      </w:r>
      <w:r w:rsidRPr="003772C0"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  <w:t>:</w:t>
      </w:r>
    </w:p>
    <w:p w:rsidR="00B6632C" w:rsidRPr="0083653C" w:rsidRDefault="00B6632C" w:rsidP="00B6632C">
      <w:pPr>
        <w:pStyle w:val="ListParagraph"/>
        <w:numPr>
          <w:ilvl w:val="0"/>
          <w:numId w:val="3"/>
        </w:numPr>
        <w:spacing w:after="0" w:line="24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Компетитивна почетна плата од 43.000 денари</w:t>
      </w:r>
    </w:p>
    <w:p w:rsidR="00B6632C" w:rsidRPr="003D3AA8" w:rsidRDefault="00B6632C" w:rsidP="00B6632C">
      <w:pPr>
        <w:pStyle w:val="ListParagraph"/>
        <w:numPr>
          <w:ilvl w:val="0"/>
          <w:numId w:val="3"/>
        </w:numPr>
        <w:spacing w:after="0" w:line="24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Систем на бонуси</w:t>
      </w:r>
    </w:p>
    <w:p w:rsidR="00B6632C" w:rsidRPr="003D3AA8" w:rsidRDefault="00B6632C" w:rsidP="00B6632C">
      <w:pPr>
        <w:pStyle w:val="ListParagraph"/>
        <w:numPr>
          <w:ilvl w:val="0"/>
          <w:numId w:val="3"/>
        </w:numPr>
        <w:spacing w:after="0" w:line="24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Платена обука</w:t>
      </w:r>
    </w:p>
    <w:p w:rsidR="00B6632C" w:rsidRPr="00DA43D3" w:rsidRDefault="00B6632C" w:rsidP="00B6632C">
      <w:pPr>
        <w:pStyle w:val="ListParagraph"/>
        <w:numPr>
          <w:ilvl w:val="0"/>
          <w:numId w:val="3"/>
        </w:numPr>
        <w:spacing w:after="0" w:line="24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Редовни тренинзи</w:t>
      </w:r>
    </w:p>
    <w:p w:rsidR="00B6632C" w:rsidRPr="00441D74" w:rsidRDefault="00B6632C" w:rsidP="00B6632C">
      <w:pPr>
        <w:pStyle w:val="ListParagraph"/>
        <w:numPr>
          <w:ilvl w:val="0"/>
          <w:numId w:val="3"/>
        </w:numPr>
        <w:spacing w:after="0" w:line="24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Пријатна и динамична работна атмосфера</w:t>
      </w:r>
    </w:p>
    <w:p w:rsidR="00B6632C" w:rsidRPr="003D3AA8" w:rsidRDefault="00B6632C" w:rsidP="00B6632C">
      <w:pPr>
        <w:pStyle w:val="ListParagraph"/>
        <w:numPr>
          <w:ilvl w:val="0"/>
          <w:numId w:val="3"/>
        </w:numPr>
        <w:spacing w:after="0" w:line="24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Работа од нашите модерни канцеларии во центарот на град Скопје</w:t>
      </w:r>
    </w:p>
    <w:p w:rsidR="00B6632C" w:rsidRPr="003D3AA8" w:rsidRDefault="00B6632C" w:rsidP="00B6632C">
      <w:pPr>
        <w:pStyle w:val="ListParagraph"/>
        <w:numPr>
          <w:ilvl w:val="0"/>
          <w:numId w:val="3"/>
        </w:numPr>
        <w:spacing w:after="0" w:line="24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Можност за личен и професионален напредок</w:t>
      </w:r>
    </w:p>
    <w:p w:rsidR="00B6632C" w:rsidRDefault="00B6632C" w:rsidP="00B6632C">
      <w:pPr>
        <w:spacing w:line="2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:rsidR="00B6632C" w:rsidRPr="00B6632C" w:rsidRDefault="00B6632C" w:rsidP="00B6632C">
      <w:pPr>
        <w:spacing w:line="240" w:lineRule="atLeast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Доколку сметаш</w:t>
      </w:r>
      <w:r w:rsidRPr="003772C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дека ги испол</w:t>
      </w: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нуваш горенаведените услови, те покануваме да го испратиш твоето </w:t>
      </w:r>
      <w:r w:rsidRPr="00441D74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CV</w:t>
      </w:r>
      <w:r w:rsidRPr="003772C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на следната е-маил </w:t>
      </w:r>
      <w:r w:rsidRPr="00B6632C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адреса: </w:t>
      </w:r>
      <w:bookmarkStart w:id="0" w:name="_GoBack"/>
      <w:bookmarkEnd w:id="0"/>
      <w:r w:rsidRPr="00B6632C">
        <w:rPr>
          <w:rFonts w:ascii="Arial" w:hAnsi="Arial" w:cs="Arial"/>
          <w:sz w:val="20"/>
          <w:szCs w:val="20"/>
          <w:shd w:val="clear" w:color="auto" w:fill="FFFFFF"/>
        </w:rPr>
        <w:t>vrabotuvanje@cityconnect.mk</w:t>
      </w:r>
    </w:p>
    <w:p w:rsidR="004F4F53" w:rsidRDefault="004F4F53"/>
    <w:sectPr w:rsidR="004F4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7ED3"/>
    <w:multiLevelType w:val="hybridMultilevel"/>
    <w:tmpl w:val="556C732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C5712"/>
    <w:multiLevelType w:val="hybridMultilevel"/>
    <w:tmpl w:val="23EEC0C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A7ED8"/>
    <w:multiLevelType w:val="hybridMultilevel"/>
    <w:tmpl w:val="D816421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F3"/>
    <w:rsid w:val="004F4F53"/>
    <w:rsid w:val="005069E4"/>
    <w:rsid w:val="00992380"/>
    <w:rsid w:val="00B6632C"/>
    <w:rsid w:val="00F7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iera.mk/company/Y8wsfYD5q0um8i64x4Gf9A/premium-support-do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</dc:creator>
  <cp:keywords/>
  <dc:description/>
  <cp:lastModifiedBy>Magi</cp:lastModifiedBy>
  <cp:revision>5</cp:revision>
  <dcterms:created xsi:type="dcterms:W3CDTF">2021-10-04T09:55:00Z</dcterms:created>
  <dcterms:modified xsi:type="dcterms:W3CDTF">2022-01-10T22:36:00Z</dcterms:modified>
</cp:coreProperties>
</file>