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AE700" w14:textId="554B18B4" w:rsidR="0014712C" w:rsidRDefault="0014712C">
      <w:pPr>
        <w:rPr>
          <w:rFonts w:ascii="Helvetica" w:hAnsi="Helvetica"/>
          <w:b/>
          <w:bCs/>
          <w:color w:val="333333"/>
          <w:sz w:val="23"/>
          <w:szCs w:val="23"/>
          <w:shd w:val="clear" w:color="auto" w:fill="FFFFFF"/>
        </w:rPr>
      </w:pPr>
      <w:bookmarkStart w:id="0" w:name="_GoBack"/>
      <w:bookmarkEnd w:id="0"/>
      <w:r>
        <w:rPr>
          <w:rFonts w:ascii="Helvetica" w:hAnsi="Helvetica"/>
          <w:b/>
          <w:bCs/>
          <w:noProof/>
          <w:color w:val="333333"/>
          <w:sz w:val="23"/>
          <w:szCs w:val="23"/>
          <w:shd w:val="clear" w:color="auto" w:fill="FFFFFF"/>
          <w:lang w:val="en-US"/>
        </w:rPr>
        <w:drawing>
          <wp:inline distT="0" distB="0" distL="0" distR="0" wp14:anchorId="3CFF823D" wp14:editId="5688E4E5">
            <wp:extent cx="1676400" cy="882904"/>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85509" cy="887701"/>
                    </a:xfrm>
                    <a:prstGeom prst="rect">
                      <a:avLst/>
                    </a:prstGeom>
                  </pic:spPr>
                </pic:pic>
              </a:graphicData>
            </a:graphic>
          </wp:inline>
        </w:drawing>
      </w:r>
    </w:p>
    <w:p w14:paraId="114875E3" w14:textId="170CB1F6" w:rsidR="0051474F" w:rsidRDefault="0014712C">
      <w:pPr>
        <w:rPr>
          <w:rFonts w:ascii="Arial" w:hAnsi="Arial" w:cs="Arial"/>
        </w:rPr>
      </w:pPr>
      <w:r>
        <w:rPr>
          <w:rFonts w:ascii="Helvetica" w:hAnsi="Helvetica"/>
          <w:b/>
          <w:bCs/>
          <w:color w:val="333333"/>
          <w:sz w:val="23"/>
          <w:szCs w:val="23"/>
          <w:shd w:val="clear" w:color="auto" w:fill="FFFFFF"/>
        </w:rPr>
        <w:t>TGS Tehni</w:t>
      </w:r>
      <w:r w:rsidRPr="0014712C">
        <w:rPr>
          <w:rFonts w:ascii="Helvetica" w:hAnsi="Helvetica"/>
          <w:b/>
          <w:bCs/>
          <w:color w:val="333333"/>
          <w:sz w:val="23"/>
          <w:szCs w:val="23"/>
          <w:shd w:val="clear" w:color="auto" w:fill="FFFFFF"/>
        </w:rPr>
        <w:t>čki gasovi</w:t>
      </w:r>
      <w:r w:rsidR="0057602C" w:rsidRPr="0014712C">
        <w:rPr>
          <w:rFonts w:ascii="Helvetica" w:hAnsi="Helvetica"/>
          <w:b/>
          <w:bCs/>
          <w:color w:val="333333"/>
          <w:sz w:val="23"/>
          <w:szCs w:val="23"/>
          <w:shd w:val="clear" w:color="auto" w:fill="FFFFFF"/>
        </w:rPr>
        <w:t xml:space="preserve"> </w:t>
      </w:r>
      <w:r w:rsidR="0051474F" w:rsidRPr="0014712C">
        <w:rPr>
          <w:rFonts w:ascii="Helvetica" w:hAnsi="Helvetica"/>
          <w:color w:val="333333"/>
          <w:sz w:val="23"/>
          <w:szCs w:val="23"/>
          <w:shd w:val="clear" w:color="auto" w:fill="FFFFFF"/>
        </w:rPr>
        <w:t>is a</w:t>
      </w:r>
      <w:r w:rsidR="0051474F" w:rsidRPr="0014712C">
        <w:rPr>
          <w:rFonts w:ascii="Arial" w:hAnsi="Arial" w:cs="Arial"/>
        </w:rPr>
        <w:t xml:space="preserve"> part</w:t>
      </w:r>
      <w:r w:rsidR="0051474F" w:rsidRPr="00C55DB2">
        <w:rPr>
          <w:rFonts w:ascii="Arial" w:hAnsi="Arial" w:cs="Arial"/>
        </w:rPr>
        <w:t xml:space="preserve"> of SOL group, one of the leading operators in the field of technical and medical gases, with successful operations </w:t>
      </w:r>
      <w:r w:rsidR="0025273D">
        <w:rPr>
          <w:rFonts w:ascii="Arial" w:hAnsi="Arial" w:cs="Arial"/>
        </w:rPr>
        <w:t>worldwide</w:t>
      </w:r>
      <w:r w:rsidR="0051474F" w:rsidRPr="00C55DB2">
        <w:rPr>
          <w:rFonts w:ascii="Arial" w:hAnsi="Arial" w:cs="Arial"/>
        </w:rPr>
        <w:t xml:space="preserve">. In line with the continuous expansion of our local activities, we are searching for a result oriented and proactive person for the position of </w:t>
      </w:r>
    </w:p>
    <w:p w14:paraId="2EA9DB37" w14:textId="77777777" w:rsidR="00C55DB2" w:rsidRPr="00C55DB2" w:rsidRDefault="00C55DB2">
      <w:pPr>
        <w:rPr>
          <w:rFonts w:ascii="Arial" w:hAnsi="Arial" w:cs="Arial"/>
        </w:rPr>
      </w:pPr>
    </w:p>
    <w:p w14:paraId="15D2917A" w14:textId="0476287F" w:rsidR="0051474F" w:rsidRDefault="0051474F" w:rsidP="0051474F">
      <w:pPr>
        <w:jc w:val="center"/>
        <w:rPr>
          <w:rFonts w:ascii="Arial" w:hAnsi="Arial" w:cs="Arial"/>
          <w:b/>
          <w:bCs/>
        </w:rPr>
      </w:pPr>
      <w:r w:rsidRPr="00C55DB2">
        <w:rPr>
          <w:rFonts w:ascii="Arial" w:hAnsi="Arial" w:cs="Arial"/>
          <w:b/>
          <w:bCs/>
        </w:rPr>
        <w:t xml:space="preserve">Medical Representative </w:t>
      </w:r>
    </w:p>
    <w:p w14:paraId="43FC54B2" w14:textId="77777777" w:rsidR="00C55DB2" w:rsidRPr="00C55DB2" w:rsidRDefault="00C55DB2" w:rsidP="0051474F">
      <w:pPr>
        <w:jc w:val="center"/>
        <w:rPr>
          <w:rFonts w:ascii="Arial" w:hAnsi="Arial" w:cs="Arial"/>
          <w:b/>
          <w:bCs/>
        </w:rPr>
      </w:pPr>
    </w:p>
    <w:p w14:paraId="77A4EC82" w14:textId="44DE71DD" w:rsidR="0051474F" w:rsidRPr="00C55DB2" w:rsidRDefault="0051474F">
      <w:pPr>
        <w:rPr>
          <w:rFonts w:ascii="Arial" w:hAnsi="Arial" w:cs="Arial"/>
          <w:b/>
          <w:bCs/>
        </w:rPr>
      </w:pPr>
      <w:r w:rsidRPr="00C55DB2">
        <w:rPr>
          <w:rFonts w:ascii="Arial" w:hAnsi="Arial" w:cs="Arial"/>
          <w:b/>
          <w:bCs/>
        </w:rPr>
        <w:t>Requirements:</w:t>
      </w:r>
    </w:p>
    <w:p w14:paraId="49097FCB" w14:textId="4B2DACF3" w:rsidR="0051474F" w:rsidRPr="00C55DB2" w:rsidRDefault="0051474F" w:rsidP="0051474F">
      <w:pPr>
        <w:pStyle w:val="ListParagraph"/>
        <w:numPr>
          <w:ilvl w:val="0"/>
          <w:numId w:val="1"/>
        </w:numPr>
        <w:rPr>
          <w:rFonts w:ascii="Arial" w:hAnsi="Arial" w:cs="Arial"/>
        </w:rPr>
      </w:pPr>
      <w:r w:rsidRPr="00C55DB2">
        <w:rPr>
          <w:rFonts w:ascii="Arial" w:hAnsi="Arial" w:cs="Arial"/>
        </w:rPr>
        <w:t xml:space="preserve">university degree in Pharmacy, Medicine or </w:t>
      </w:r>
      <w:r w:rsidR="008853D9">
        <w:rPr>
          <w:rFonts w:ascii="Arial" w:hAnsi="Arial" w:cs="Arial"/>
        </w:rPr>
        <w:t>Stomatology</w:t>
      </w:r>
      <w:r w:rsidRPr="00C55DB2">
        <w:rPr>
          <w:rFonts w:ascii="Arial" w:hAnsi="Arial" w:cs="Arial"/>
        </w:rPr>
        <w:t xml:space="preserve"> </w:t>
      </w:r>
    </w:p>
    <w:p w14:paraId="5D51B683" w14:textId="77777777" w:rsidR="0051474F" w:rsidRPr="00C55DB2" w:rsidRDefault="0051474F" w:rsidP="0051474F">
      <w:pPr>
        <w:pStyle w:val="ListParagraph"/>
        <w:numPr>
          <w:ilvl w:val="0"/>
          <w:numId w:val="1"/>
        </w:numPr>
        <w:rPr>
          <w:rFonts w:ascii="Arial" w:hAnsi="Arial" w:cs="Arial"/>
        </w:rPr>
      </w:pPr>
      <w:r w:rsidRPr="00C55DB2">
        <w:rPr>
          <w:rFonts w:ascii="Arial" w:hAnsi="Arial" w:cs="Arial"/>
        </w:rPr>
        <w:t xml:space="preserve">fluency in English </w:t>
      </w:r>
    </w:p>
    <w:p w14:paraId="051472D2" w14:textId="2ED713C5" w:rsidR="0051474F" w:rsidRPr="00C55DB2" w:rsidRDefault="0051474F" w:rsidP="0051474F">
      <w:pPr>
        <w:pStyle w:val="ListParagraph"/>
        <w:numPr>
          <w:ilvl w:val="0"/>
          <w:numId w:val="1"/>
        </w:numPr>
        <w:rPr>
          <w:rFonts w:ascii="Arial" w:hAnsi="Arial" w:cs="Arial"/>
        </w:rPr>
      </w:pPr>
      <w:r w:rsidRPr="00C55DB2">
        <w:rPr>
          <w:rFonts w:ascii="Arial" w:hAnsi="Arial" w:cs="Arial"/>
        </w:rPr>
        <w:t xml:space="preserve">willingness for field work, active driver </w:t>
      </w:r>
    </w:p>
    <w:p w14:paraId="2AA73F32" w14:textId="77777777" w:rsidR="0051474F" w:rsidRPr="00C55DB2" w:rsidRDefault="0051474F" w:rsidP="0051474F">
      <w:pPr>
        <w:pStyle w:val="ListParagraph"/>
        <w:numPr>
          <w:ilvl w:val="0"/>
          <w:numId w:val="1"/>
        </w:numPr>
        <w:rPr>
          <w:rFonts w:ascii="Arial" w:hAnsi="Arial" w:cs="Arial"/>
        </w:rPr>
      </w:pPr>
      <w:r w:rsidRPr="00C55DB2">
        <w:rPr>
          <w:rFonts w:ascii="Arial" w:hAnsi="Arial" w:cs="Arial"/>
        </w:rPr>
        <w:t xml:space="preserve">strategic thinker, flexible and adaptable with high business acumen </w:t>
      </w:r>
    </w:p>
    <w:p w14:paraId="7FD19E9B" w14:textId="5F381727" w:rsidR="0051474F" w:rsidRDefault="0051474F" w:rsidP="0051474F">
      <w:pPr>
        <w:pStyle w:val="ListParagraph"/>
        <w:numPr>
          <w:ilvl w:val="0"/>
          <w:numId w:val="1"/>
        </w:numPr>
        <w:rPr>
          <w:rFonts w:ascii="Arial" w:hAnsi="Arial" w:cs="Arial"/>
        </w:rPr>
      </w:pPr>
      <w:r w:rsidRPr="00C55DB2">
        <w:rPr>
          <w:rFonts w:ascii="Arial" w:hAnsi="Arial" w:cs="Arial"/>
        </w:rPr>
        <w:t>high achievement drive</w:t>
      </w:r>
    </w:p>
    <w:p w14:paraId="05DD1D45" w14:textId="77777777" w:rsidR="008853D9" w:rsidRPr="00C55DB2" w:rsidRDefault="008853D9" w:rsidP="008853D9">
      <w:pPr>
        <w:pStyle w:val="ListParagraph"/>
        <w:rPr>
          <w:rFonts w:ascii="Arial" w:hAnsi="Arial" w:cs="Arial"/>
        </w:rPr>
      </w:pPr>
    </w:p>
    <w:p w14:paraId="563A9DAF" w14:textId="63592353" w:rsidR="0051474F" w:rsidRPr="00C55DB2" w:rsidRDefault="0051474F">
      <w:pPr>
        <w:rPr>
          <w:rFonts w:ascii="Arial" w:hAnsi="Arial" w:cs="Arial"/>
          <w:b/>
          <w:bCs/>
        </w:rPr>
      </w:pPr>
      <w:r w:rsidRPr="00C55DB2">
        <w:rPr>
          <w:rFonts w:ascii="Arial" w:hAnsi="Arial" w:cs="Arial"/>
          <w:b/>
          <w:bCs/>
        </w:rPr>
        <w:t>Responsibilities:</w:t>
      </w:r>
    </w:p>
    <w:p w14:paraId="50731154" w14:textId="77777777" w:rsidR="0051474F" w:rsidRPr="00C55DB2" w:rsidRDefault="0051474F" w:rsidP="0051474F">
      <w:pPr>
        <w:pStyle w:val="ListParagraph"/>
        <w:numPr>
          <w:ilvl w:val="0"/>
          <w:numId w:val="1"/>
        </w:numPr>
        <w:rPr>
          <w:rFonts w:ascii="Arial" w:hAnsi="Arial" w:cs="Arial"/>
        </w:rPr>
      </w:pPr>
      <w:r w:rsidRPr="00C55DB2">
        <w:rPr>
          <w:rFonts w:ascii="Arial" w:hAnsi="Arial" w:cs="Arial"/>
        </w:rPr>
        <w:t xml:space="preserve">sales of medical gases through daily visits and presentation of the product portfolio </w:t>
      </w:r>
    </w:p>
    <w:p w14:paraId="34D7DDDD" w14:textId="77777777" w:rsidR="0051474F" w:rsidRPr="00C55DB2" w:rsidRDefault="0051474F" w:rsidP="0051474F">
      <w:pPr>
        <w:pStyle w:val="ListParagraph"/>
        <w:numPr>
          <w:ilvl w:val="0"/>
          <w:numId w:val="1"/>
        </w:numPr>
        <w:rPr>
          <w:rFonts w:ascii="Arial" w:hAnsi="Arial" w:cs="Arial"/>
        </w:rPr>
      </w:pPr>
      <w:r w:rsidRPr="00C55DB2">
        <w:rPr>
          <w:rFonts w:ascii="Arial" w:hAnsi="Arial" w:cs="Arial"/>
        </w:rPr>
        <w:t xml:space="preserve">continuous market research </w:t>
      </w:r>
    </w:p>
    <w:p w14:paraId="68F57EE8" w14:textId="5BA7DBEB" w:rsidR="0051474F" w:rsidRPr="00C55DB2" w:rsidRDefault="0051474F" w:rsidP="0051474F">
      <w:pPr>
        <w:pStyle w:val="ListParagraph"/>
        <w:numPr>
          <w:ilvl w:val="0"/>
          <w:numId w:val="1"/>
        </w:numPr>
        <w:rPr>
          <w:rFonts w:ascii="Arial" w:hAnsi="Arial" w:cs="Arial"/>
        </w:rPr>
      </w:pPr>
      <w:r w:rsidRPr="00C55DB2">
        <w:rPr>
          <w:rFonts w:ascii="Arial" w:hAnsi="Arial" w:cs="Arial"/>
        </w:rPr>
        <w:t xml:space="preserve">creating of well developed network of potential customers (medical institutions, hospitals, clinical centres, medical doctors, etc.) for assigned portfolio </w:t>
      </w:r>
    </w:p>
    <w:p w14:paraId="39915D27" w14:textId="77777777" w:rsidR="0051474F" w:rsidRPr="00C55DB2" w:rsidRDefault="0051474F" w:rsidP="0051474F">
      <w:pPr>
        <w:pStyle w:val="ListParagraph"/>
        <w:numPr>
          <w:ilvl w:val="0"/>
          <w:numId w:val="1"/>
        </w:numPr>
        <w:rPr>
          <w:rFonts w:ascii="Arial" w:hAnsi="Arial" w:cs="Arial"/>
        </w:rPr>
      </w:pPr>
      <w:r w:rsidRPr="00C55DB2">
        <w:rPr>
          <w:rFonts w:ascii="Arial" w:hAnsi="Arial" w:cs="Arial"/>
        </w:rPr>
        <w:t xml:space="preserve">contact with medical staff as end users as well as medical institutions’ technical and purchase departments </w:t>
      </w:r>
    </w:p>
    <w:p w14:paraId="1ED54FFD" w14:textId="77777777" w:rsidR="0051474F" w:rsidRPr="00C55DB2" w:rsidRDefault="0051474F" w:rsidP="0051474F">
      <w:pPr>
        <w:pStyle w:val="ListParagraph"/>
        <w:numPr>
          <w:ilvl w:val="0"/>
          <w:numId w:val="1"/>
        </w:numPr>
        <w:rPr>
          <w:rFonts w:ascii="Arial" w:hAnsi="Arial" w:cs="Arial"/>
        </w:rPr>
      </w:pPr>
      <w:r w:rsidRPr="00C55DB2">
        <w:rPr>
          <w:rFonts w:ascii="Arial" w:hAnsi="Arial" w:cs="Arial"/>
        </w:rPr>
        <w:t xml:space="preserve">competitors’ monitoring and understanding customer needs for company product line </w:t>
      </w:r>
    </w:p>
    <w:p w14:paraId="2263EE96" w14:textId="77777777" w:rsidR="0051474F" w:rsidRPr="00C55DB2" w:rsidRDefault="0051474F" w:rsidP="0051474F">
      <w:pPr>
        <w:pStyle w:val="ListParagraph"/>
        <w:numPr>
          <w:ilvl w:val="0"/>
          <w:numId w:val="1"/>
        </w:numPr>
        <w:rPr>
          <w:rFonts w:ascii="Arial" w:hAnsi="Arial" w:cs="Arial"/>
        </w:rPr>
      </w:pPr>
      <w:r w:rsidRPr="00C55DB2">
        <w:rPr>
          <w:rFonts w:ascii="Arial" w:hAnsi="Arial" w:cs="Arial"/>
        </w:rPr>
        <w:t xml:space="preserve">regular reporting on activities and client database update </w:t>
      </w:r>
    </w:p>
    <w:p w14:paraId="051BE8AE" w14:textId="77777777" w:rsidR="00C55DB2" w:rsidRDefault="00C55DB2">
      <w:pPr>
        <w:rPr>
          <w:rFonts w:ascii="Arial" w:hAnsi="Arial" w:cs="Arial"/>
        </w:rPr>
      </w:pPr>
    </w:p>
    <w:p w14:paraId="7AE71EA3" w14:textId="78AA5EF6" w:rsidR="00C55DB2" w:rsidRDefault="0051474F">
      <w:pPr>
        <w:rPr>
          <w:rFonts w:ascii="Arial" w:hAnsi="Arial" w:cs="Arial"/>
        </w:rPr>
      </w:pPr>
      <w:r w:rsidRPr="00C55DB2">
        <w:rPr>
          <w:rFonts w:ascii="Arial" w:hAnsi="Arial" w:cs="Arial"/>
        </w:rPr>
        <w:t xml:space="preserve">We are offering you the opportunity to become a part of successful international company, with stable growth, along with the possibility for further professional development. </w:t>
      </w:r>
    </w:p>
    <w:p w14:paraId="454DBB34" w14:textId="6CED341A" w:rsidR="0051474F" w:rsidRDefault="0051474F">
      <w:pPr>
        <w:rPr>
          <w:rFonts w:ascii="Arial" w:hAnsi="Arial" w:cs="Arial"/>
        </w:rPr>
      </w:pPr>
      <w:r w:rsidRPr="00C55DB2">
        <w:rPr>
          <w:rFonts w:ascii="Arial" w:hAnsi="Arial" w:cs="Arial"/>
        </w:rPr>
        <w:t xml:space="preserve">If you believe you can contribute to securing stabile development of our activities on the local market, please send your CV and application letter in English exclusively to our HR Consultant's address. Full confidentiality is guaranteed. </w:t>
      </w:r>
    </w:p>
    <w:p w14:paraId="1C4A735C" w14:textId="14028773" w:rsidR="00934430" w:rsidRPr="0014712C" w:rsidRDefault="00934430" w:rsidP="00934430">
      <w:pPr>
        <w:pStyle w:val="NormalWeb"/>
        <w:spacing w:before="0" w:beforeAutospacing="0" w:after="0" w:afterAutospacing="0"/>
        <w:rPr>
          <w:rFonts w:ascii="Arial" w:hAnsi="Arial" w:cs="Arial"/>
          <w:color w:val="000000"/>
          <w:shd w:val="clear" w:color="auto" w:fill="FFFFFF"/>
        </w:rPr>
      </w:pPr>
      <w:r w:rsidRPr="0014712C">
        <w:rPr>
          <w:rFonts w:ascii="Arial" w:eastAsiaTheme="minorHAnsi" w:hAnsi="Arial" w:cs="Arial"/>
          <w:sz w:val="22"/>
          <w:szCs w:val="22"/>
          <w:lang w:eastAsia="en-US"/>
        </w:rPr>
        <w:t>HILL International, Ul. Anastas Mitrev 26/4 Skopje</w:t>
      </w:r>
    </w:p>
    <w:p w14:paraId="0EA0D315" w14:textId="1EA9F1DD" w:rsidR="00934430" w:rsidRPr="0014712C" w:rsidRDefault="0014712C" w:rsidP="00934430">
      <w:pPr>
        <w:pStyle w:val="NormalWeb"/>
        <w:spacing w:before="0" w:beforeAutospacing="0" w:after="0" w:afterAutospacing="0"/>
        <w:rPr>
          <w:rFonts w:ascii="Arial" w:hAnsi="Arial" w:cs="Arial"/>
          <w:color w:val="000000"/>
          <w:sz w:val="21"/>
          <w:szCs w:val="21"/>
        </w:rPr>
      </w:pPr>
      <w:r w:rsidRPr="0014712C">
        <w:rPr>
          <w:rStyle w:val="Strong"/>
          <w:rFonts w:ascii="Arial" w:hAnsi="Arial" w:cs="Arial"/>
          <w:b w:val="0"/>
          <w:bCs w:val="0"/>
          <w:color w:val="000000"/>
          <w:sz w:val="21"/>
          <w:szCs w:val="21"/>
          <w:bdr w:val="none" w:sz="0" w:space="0" w:color="auto" w:frame="1"/>
        </w:rPr>
        <w:t>tel: +389 2 3296 481</w:t>
      </w:r>
    </w:p>
    <w:p w14:paraId="4ACE94C9" w14:textId="77777777" w:rsidR="00934430" w:rsidRDefault="00934430" w:rsidP="00934430">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e-mail: </w:t>
      </w:r>
      <w:hyperlink r:id="rId7" w:history="1">
        <w:r>
          <w:rPr>
            <w:rStyle w:val="Hyperlink"/>
            <w:rFonts w:ascii="Arial" w:hAnsi="Arial" w:cs="Arial"/>
            <w:color w:val="000000"/>
            <w:sz w:val="21"/>
            <w:szCs w:val="21"/>
            <w:bdr w:val="none" w:sz="0" w:space="0" w:color="auto" w:frame="1"/>
          </w:rPr>
          <w:t>apply.macedonia@hill-international.com</w:t>
        </w:r>
      </w:hyperlink>
    </w:p>
    <w:p w14:paraId="722EB9C9" w14:textId="3C20B5B0" w:rsidR="00934430" w:rsidRDefault="00A77E14" w:rsidP="00934430">
      <w:pPr>
        <w:pStyle w:val="NormalWeb"/>
        <w:spacing w:before="0" w:beforeAutospacing="0" w:after="0" w:afterAutospacing="0"/>
        <w:rPr>
          <w:rFonts w:ascii="Arial" w:hAnsi="Arial" w:cs="Arial"/>
          <w:color w:val="000000"/>
          <w:sz w:val="21"/>
          <w:szCs w:val="21"/>
        </w:rPr>
      </w:pPr>
      <w:hyperlink r:id="rId8" w:history="1">
        <w:r w:rsidR="00934430" w:rsidRPr="00E30D39">
          <w:rPr>
            <w:rStyle w:val="Hyperlink"/>
            <w:rFonts w:ascii="Arial" w:hAnsi="Arial" w:cs="Arial"/>
            <w:sz w:val="21"/>
            <w:szCs w:val="21"/>
          </w:rPr>
          <w:t>https://www.hill-international.com/en-MK/</w:t>
        </w:r>
      </w:hyperlink>
    </w:p>
    <w:p w14:paraId="5CB41713" w14:textId="03E62114" w:rsidR="00C55DB2" w:rsidRDefault="00C55DB2" w:rsidP="0051474F">
      <w:pPr>
        <w:jc w:val="center"/>
        <w:rPr>
          <w:rFonts w:ascii="Arial" w:hAnsi="Arial" w:cs="Arial"/>
        </w:rPr>
      </w:pPr>
    </w:p>
    <w:p w14:paraId="2E8FA255" w14:textId="575354D8" w:rsidR="00C55DB2" w:rsidRDefault="00C55DB2" w:rsidP="0051474F">
      <w:pPr>
        <w:jc w:val="center"/>
        <w:rPr>
          <w:rFonts w:ascii="Arial" w:hAnsi="Arial" w:cs="Arial"/>
        </w:rPr>
      </w:pPr>
    </w:p>
    <w:p w14:paraId="32EAC4A0" w14:textId="73860603" w:rsidR="00C55DB2" w:rsidRDefault="00C55DB2" w:rsidP="0051474F">
      <w:pPr>
        <w:jc w:val="center"/>
        <w:rPr>
          <w:rFonts w:ascii="Arial" w:hAnsi="Arial" w:cs="Arial"/>
        </w:rPr>
      </w:pPr>
    </w:p>
    <w:sectPr w:rsidR="00C55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7D16"/>
    <w:multiLevelType w:val="hybridMultilevel"/>
    <w:tmpl w:val="B8EEF33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40D84F3F"/>
    <w:multiLevelType w:val="hybridMultilevel"/>
    <w:tmpl w:val="F63E684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6918056F"/>
    <w:multiLevelType w:val="hybridMultilevel"/>
    <w:tmpl w:val="21A637A2"/>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DB"/>
    <w:rsid w:val="0014712C"/>
    <w:rsid w:val="0025273D"/>
    <w:rsid w:val="0051474F"/>
    <w:rsid w:val="0057602C"/>
    <w:rsid w:val="006E3DBC"/>
    <w:rsid w:val="008853D9"/>
    <w:rsid w:val="00934430"/>
    <w:rsid w:val="00A77E14"/>
    <w:rsid w:val="00C270FF"/>
    <w:rsid w:val="00C55DB2"/>
    <w:rsid w:val="00CA39CA"/>
    <w:rsid w:val="00F437D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74F"/>
    <w:pPr>
      <w:ind w:left="720"/>
      <w:contextualSpacing/>
    </w:pPr>
  </w:style>
  <w:style w:type="character" w:styleId="Hyperlink">
    <w:name w:val="Hyperlink"/>
    <w:basedOn w:val="DefaultParagraphFont"/>
    <w:uiPriority w:val="99"/>
    <w:unhideWhenUsed/>
    <w:rsid w:val="00C55DB2"/>
    <w:rPr>
      <w:color w:val="0563C1" w:themeColor="hyperlink"/>
      <w:u w:val="single"/>
    </w:rPr>
  </w:style>
  <w:style w:type="character" w:customStyle="1" w:styleId="UnresolvedMention">
    <w:name w:val="Unresolved Mention"/>
    <w:basedOn w:val="DefaultParagraphFont"/>
    <w:uiPriority w:val="99"/>
    <w:semiHidden/>
    <w:unhideWhenUsed/>
    <w:rsid w:val="00C55DB2"/>
    <w:rPr>
      <w:color w:val="605E5C"/>
      <w:shd w:val="clear" w:color="auto" w:fill="E1DFDD"/>
    </w:rPr>
  </w:style>
  <w:style w:type="paragraph" w:styleId="NormalWeb">
    <w:name w:val="Normal (Web)"/>
    <w:basedOn w:val="Normal"/>
    <w:uiPriority w:val="99"/>
    <w:unhideWhenUsed/>
    <w:rsid w:val="00934430"/>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934430"/>
    <w:rPr>
      <w:b/>
      <w:bCs/>
    </w:rPr>
  </w:style>
  <w:style w:type="paragraph" w:styleId="BalloonText">
    <w:name w:val="Balloon Text"/>
    <w:basedOn w:val="Normal"/>
    <w:link w:val="BalloonTextChar"/>
    <w:uiPriority w:val="99"/>
    <w:semiHidden/>
    <w:unhideWhenUsed/>
    <w:rsid w:val="00A77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E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74F"/>
    <w:pPr>
      <w:ind w:left="720"/>
      <w:contextualSpacing/>
    </w:pPr>
  </w:style>
  <w:style w:type="character" w:styleId="Hyperlink">
    <w:name w:val="Hyperlink"/>
    <w:basedOn w:val="DefaultParagraphFont"/>
    <w:uiPriority w:val="99"/>
    <w:unhideWhenUsed/>
    <w:rsid w:val="00C55DB2"/>
    <w:rPr>
      <w:color w:val="0563C1" w:themeColor="hyperlink"/>
      <w:u w:val="single"/>
    </w:rPr>
  </w:style>
  <w:style w:type="character" w:customStyle="1" w:styleId="UnresolvedMention">
    <w:name w:val="Unresolved Mention"/>
    <w:basedOn w:val="DefaultParagraphFont"/>
    <w:uiPriority w:val="99"/>
    <w:semiHidden/>
    <w:unhideWhenUsed/>
    <w:rsid w:val="00C55DB2"/>
    <w:rPr>
      <w:color w:val="605E5C"/>
      <w:shd w:val="clear" w:color="auto" w:fill="E1DFDD"/>
    </w:rPr>
  </w:style>
  <w:style w:type="paragraph" w:styleId="NormalWeb">
    <w:name w:val="Normal (Web)"/>
    <w:basedOn w:val="Normal"/>
    <w:uiPriority w:val="99"/>
    <w:unhideWhenUsed/>
    <w:rsid w:val="00934430"/>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934430"/>
    <w:rPr>
      <w:b/>
      <w:bCs/>
    </w:rPr>
  </w:style>
  <w:style w:type="paragraph" w:styleId="BalloonText">
    <w:name w:val="Balloon Text"/>
    <w:basedOn w:val="Normal"/>
    <w:link w:val="BalloonTextChar"/>
    <w:uiPriority w:val="99"/>
    <w:semiHidden/>
    <w:unhideWhenUsed/>
    <w:rsid w:val="00A77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05810">
      <w:bodyDiv w:val="1"/>
      <w:marLeft w:val="0"/>
      <w:marRight w:val="0"/>
      <w:marTop w:val="0"/>
      <w:marBottom w:val="0"/>
      <w:divBdr>
        <w:top w:val="none" w:sz="0" w:space="0" w:color="auto"/>
        <w:left w:val="none" w:sz="0" w:space="0" w:color="auto"/>
        <w:bottom w:val="none" w:sz="0" w:space="0" w:color="auto"/>
        <w:right w:val="none" w:sz="0" w:space="0" w:color="auto"/>
      </w:divBdr>
      <w:divsChild>
        <w:div w:id="1134637152">
          <w:marLeft w:val="0"/>
          <w:marRight w:val="0"/>
          <w:marTop w:val="0"/>
          <w:marBottom w:val="0"/>
          <w:divBdr>
            <w:top w:val="none" w:sz="0" w:space="0" w:color="auto"/>
            <w:left w:val="none" w:sz="0" w:space="0" w:color="auto"/>
            <w:bottom w:val="none" w:sz="0" w:space="0" w:color="auto"/>
            <w:right w:val="none" w:sz="0" w:space="0" w:color="auto"/>
          </w:divBdr>
        </w:div>
        <w:div w:id="175230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ll-international.com/en-MK/" TargetMode="External"/><Relationship Id="rId3" Type="http://schemas.microsoft.com/office/2007/relationships/stylesWithEffects" Target="stylesWithEffects.xml"/><Relationship Id="rId7" Type="http://schemas.openxmlformats.org/officeDocument/2006/relationships/hyperlink" Target="mailto:apply.macedonia@hill-internation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 Spasojevic</dc:creator>
  <cp:lastModifiedBy>Windows User</cp:lastModifiedBy>
  <cp:revision>2</cp:revision>
  <cp:lastPrinted>2021-11-01T10:27:00Z</cp:lastPrinted>
  <dcterms:created xsi:type="dcterms:W3CDTF">2021-11-02T12:17:00Z</dcterms:created>
  <dcterms:modified xsi:type="dcterms:W3CDTF">2021-11-02T12:17:00Z</dcterms:modified>
</cp:coreProperties>
</file>