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6DF8" w14:textId="410E6ED7" w:rsidR="00BD6212" w:rsidRDefault="00000000">
      <w:pPr>
        <w:spacing w:after="120"/>
      </w:pPr>
      <w:r>
        <w:rPr>
          <w:b/>
          <w:bCs/>
          <w:color w:val="5A5A5A"/>
          <w:sz w:val="20"/>
          <w:szCs w:val="20"/>
        </w:rPr>
        <w:t xml:space="preserve">ОГЛАС ЗА ВРАБОТУВАЊЕ   |   </w:t>
      </w:r>
      <w:r w:rsidR="00D34314">
        <w:rPr>
          <w:b/>
          <w:bCs/>
          <w:color w:val="5A5A5A"/>
          <w:sz w:val="20"/>
          <w:szCs w:val="20"/>
        </w:rPr>
        <w:t xml:space="preserve">Фостер </w:t>
      </w:r>
      <w:proofErr w:type="spellStart"/>
      <w:r w:rsidR="00D34314">
        <w:rPr>
          <w:b/>
          <w:bCs/>
          <w:color w:val="5A5A5A"/>
          <w:sz w:val="20"/>
          <w:szCs w:val="20"/>
        </w:rPr>
        <w:t>Аутсорсинг</w:t>
      </w:r>
      <w:proofErr w:type="spellEnd"/>
      <w:r w:rsidR="00D34314">
        <w:rPr>
          <w:b/>
          <w:bCs/>
          <w:color w:val="5A5A5A"/>
          <w:sz w:val="20"/>
          <w:szCs w:val="20"/>
        </w:rPr>
        <w:t xml:space="preserve"> ДОО</w:t>
      </w:r>
      <w:r>
        <w:rPr>
          <w:b/>
          <w:bCs/>
          <w:color w:val="5A5A5A"/>
          <w:sz w:val="20"/>
          <w:szCs w:val="20"/>
        </w:rPr>
        <w:t xml:space="preserve"> Скопје</w:t>
      </w:r>
    </w:p>
    <w:p w14:paraId="496BC41F" w14:textId="77777777" w:rsidR="00BD6212" w:rsidRDefault="00000000">
      <w:pPr>
        <w:pBdr>
          <w:bottom w:val="single" w:sz="6" w:space="6" w:color="1F3864"/>
        </w:pBdr>
        <w:spacing w:after="120"/>
      </w:pPr>
      <w:r>
        <w:rPr>
          <w:b/>
          <w:bCs/>
          <w:color w:val="1F3864"/>
          <w:sz w:val="40"/>
          <w:szCs w:val="40"/>
        </w:rPr>
        <w:t>Сениор Сметководител</w:t>
      </w:r>
    </w:p>
    <w:p w14:paraId="464FAB02" w14:textId="77777777" w:rsidR="00BD6212" w:rsidRDefault="00000000">
      <w:pPr>
        <w:spacing w:before="120" w:after="240"/>
      </w:pPr>
      <w:r>
        <w:rPr>
          <w:color w:val="404040"/>
        </w:rPr>
        <w:t>📍 Скопје    ⏱ Полно работно време / Хонорарно    💰 50.000 – 60.000 ден.</w:t>
      </w:r>
    </w:p>
    <w:p w14:paraId="79604C15" w14:textId="77777777" w:rsidR="00BD6212" w:rsidRDefault="00000000">
      <w:pPr>
        <w:pStyle w:val="Heading2"/>
        <w:spacing w:before="240" w:after="120"/>
      </w:pPr>
      <w:r>
        <w:rPr>
          <w:b/>
          <w:bCs/>
          <w:color w:val="1F3864"/>
        </w:rPr>
        <w:t>За нас</w:t>
      </w:r>
    </w:p>
    <w:p w14:paraId="7E53B218" w14:textId="070B9EED" w:rsidR="00BD6212" w:rsidRDefault="00000000">
      <w:pPr>
        <w:spacing w:after="120"/>
      </w:pPr>
      <w:r>
        <w:t xml:space="preserve">Сметководствена агенција со долгогодишно искуство и портфолио од над </w:t>
      </w:r>
      <w:r w:rsidR="001A2C1F">
        <w:rPr>
          <w:lang w:val="en-US"/>
        </w:rPr>
        <w:t>10</w:t>
      </w:r>
      <w:r w:rsidR="001A2C1F">
        <w:t>0</w:t>
      </w:r>
      <w:r>
        <w:t xml:space="preserve"> активни клиенти</w:t>
      </w:r>
      <w:r w:rsidR="00D34314">
        <w:t xml:space="preserve">, Фостер </w:t>
      </w:r>
      <w:proofErr w:type="spellStart"/>
      <w:r w:rsidR="00D34314">
        <w:t>Аутсорсинг</w:t>
      </w:r>
      <w:proofErr w:type="spellEnd"/>
      <w:r w:rsidR="00D34314">
        <w:t xml:space="preserve"> ДОО Скопје дава сметководствени услуги на клиенти</w:t>
      </w:r>
      <w:r>
        <w:t xml:space="preserve"> од различни дејности — трговија, логистика, правни услуги,</w:t>
      </w:r>
      <w:r w:rsidR="001A2C1F">
        <w:t xml:space="preserve"> производство,</w:t>
      </w:r>
      <w:r>
        <w:t xml:space="preserve"> јавни претпријатија</w:t>
      </w:r>
      <w:r w:rsidR="001A2C1F">
        <w:t>, буџетски претпријатија и други</w:t>
      </w:r>
      <w:r>
        <w:t>. Работиме со мали и средни претпријатија и веруваме во квалитет, прецизност и долгорочни партнерства. Го прошируваме тимот и бараме искусен сметководител со капацитет да води клиенти самостојно и да биде столб на агенцијата.</w:t>
      </w:r>
    </w:p>
    <w:p w14:paraId="3CD21000" w14:textId="40EE0E16" w:rsidR="0002355B" w:rsidRDefault="0002355B">
      <w:pPr>
        <w:spacing w:after="120"/>
      </w:pPr>
      <w:r w:rsidRPr="0002355B">
        <w:t xml:space="preserve">Нашата работа не е само книговодство. Работиме </w:t>
      </w:r>
      <w:r w:rsidR="00CE334B">
        <w:t>сметководствена</w:t>
      </w:r>
      <w:r w:rsidRPr="0002355B">
        <w:t xml:space="preserve"> експертиза, даночно советување, автоматизација на процеси преку AI и сопствени алатки во </w:t>
      </w:r>
      <w:proofErr w:type="spellStart"/>
      <w:r w:rsidRPr="0002355B">
        <w:t>Python</w:t>
      </w:r>
      <w:proofErr w:type="spellEnd"/>
      <w:r w:rsidRPr="0002355B">
        <w:t xml:space="preserve"> — затоа што веруваме дека сметководството во 2026 не се прави исто како во 2010.</w:t>
      </w:r>
    </w:p>
    <w:p w14:paraId="6BE43548" w14:textId="77777777" w:rsidR="00BD6212" w:rsidRDefault="00000000">
      <w:pPr>
        <w:pStyle w:val="Heading2"/>
        <w:spacing w:before="240" w:after="120"/>
      </w:pPr>
      <w:r>
        <w:rPr>
          <w:b/>
          <w:bCs/>
          <w:color w:val="1F3864"/>
        </w:rPr>
        <w:t>Работни задачи</w:t>
      </w:r>
    </w:p>
    <w:p w14:paraId="2CDD0105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Самостојно водење на портфолио клиенти — целосна финансиска евиденција и директен контакт со клиентот</w:t>
      </w:r>
    </w:p>
    <w:p w14:paraId="357CEC04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Пресметка и поднесување на ДДВ пријави, даночни биланси и завршни сметки</w:t>
      </w:r>
    </w:p>
    <w:p w14:paraId="14772F12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Изготвување на пресметки на плати и придонеси</w:t>
      </w:r>
    </w:p>
    <w:p w14:paraId="3B55824E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Комуникација со УЈП, АВРСМ и останати институции</w:t>
      </w:r>
    </w:p>
    <w:p w14:paraId="5A74D016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Менторство и обука на помлади колеги во тимот</w:t>
      </w:r>
    </w:p>
    <w:p w14:paraId="4E5FCF75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Следење на законската регулатива и нејзина примена во секојдневното работење</w:t>
      </w:r>
    </w:p>
    <w:p w14:paraId="4CA691D2" w14:textId="77777777" w:rsidR="00BD6212" w:rsidRDefault="00000000">
      <w:pPr>
        <w:pStyle w:val="Heading2"/>
        <w:spacing w:before="240" w:after="120"/>
      </w:pPr>
      <w:r>
        <w:rPr>
          <w:b/>
          <w:bCs/>
          <w:color w:val="1F3864"/>
        </w:rPr>
        <w:t>Услови</w:t>
      </w:r>
    </w:p>
    <w:p w14:paraId="2D3508B8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Минимум 5 години искуство на слична позиција</w:t>
      </w:r>
    </w:p>
    <w:p w14:paraId="669C561B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Искуство со поднесување завршни сметки и ДДВ пријави</w:t>
      </w:r>
    </w:p>
    <w:p w14:paraId="16A02CCB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Познавање на пресметки на плати и придонеси</w:t>
      </w:r>
    </w:p>
    <w:p w14:paraId="19E31934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Способност за самостојно водење на повеќе клиенти истовремено</w:t>
      </w:r>
    </w:p>
    <w:p w14:paraId="384A8EDF" w14:textId="20808DF6" w:rsidR="00BD6212" w:rsidRDefault="001A2C1F">
      <w:pPr>
        <w:pStyle w:val="ListParagraph"/>
        <w:numPr>
          <w:ilvl w:val="0"/>
          <w:numId w:val="2"/>
        </w:numPr>
        <w:spacing w:after="80"/>
      </w:pPr>
      <w:r>
        <w:t>П</w:t>
      </w:r>
      <w:r w:rsidR="00000000">
        <w:t>ознавање на важечката сметководствена и даночна регулатива во РСМ</w:t>
      </w:r>
    </w:p>
    <w:p w14:paraId="1F57D695" w14:textId="6C3726CD" w:rsidR="00BD6212" w:rsidRDefault="00000000">
      <w:pPr>
        <w:pStyle w:val="ListParagraph"/>
        <w:numPr>
          <w:ilvl w:val="0"/>
          <w:numId w:val="2"/>
        </w:numPr>
        <w:spacing w:after="80"/>
      </w:pPr>
      <w:r>
        <w:t xml:space="preserve">Развиени комуникациски вештини и ориентираност кон </w:t>
      </w:r>
      <w:r w:rsidR="001A2C1F">
        <w:t xml:space="preserve">тимска </w:t>
      </w:r>
      <w:r>
        <w:t>работа</w:t>
      </w:r>
    </w:p>
    <w:p w14:paraId="07CFD63E" w14:textId="77777777" w:rsidR="00BD6212" w:rsidRDefault="00000000">
      <w:pPr>
        <w:pStyle w:val="Heading2"/>
        <w:spacing w:before="240" w:after="120"/>
      </w:pPr>
      <w:r>
        <w:rPr>
          <w:b/>
          <w:bCs/>
          <w:color w:val="1F3864"/>
        </w:rPr>
        <w:t>Предност</w:t>
      </w:r>
    </w:p>
    <w:p w14:paraId="4B5AC045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Работно искуство во ревизорска или поголема сметководствена куќа</w:t>
      </w:r>
    </w:p>
    <w:p w14:paraId="738EF64C" w14:textId="78E78061" w:rsidR="00BD6212" w:rsidRDefault="0002355B">
      <w:pPr>
        <w:pStyle w:val="ListParagraph"/>
        <w:numPr>
          <w:ilvl w:val="0"/>
          <w:numId w:val="2"/>
        </w:numPr>
        <w:spacing w:after="80"/>
      </w:pPr>
      <w:r>
        <w:t>Лиценца за овластен сметководител</w:t>
      </w:r>
    </w:p>
    <w:p w14:paraId="4E8BBCA4" w14:textId="1B14A5F3" w:rsidR="00BD6212" w:rsidRDefault="00000000">
      <w:pPr>
        <w:pStyle w:val="ListParagraph"/>
        <w:numPr>
          <w:ilvl w:val="0"/>
          <w:numId w:val="2"/>
        </w:numPr>
        <w:spacing w:after="80"/>
      </w:pPr>
      <w:r>
        <w:t>Познавање на сметководствен софтвер (</w:t>
      </w:r>
      <w:r w:rsidR="0002355B">
        <w:rPr>
          <w:lang w:val="en-US"/>
        </w:rPr>
        <w:t>CFMA, Lucca</w:t>
      </w:r>
      <w:r>
        <w:t>, MyGPM или слично)</w:t>
      </w:r>
    </w:p>
    <w:p w14:paraId="61D0C34E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Претходно искуство во обука на помлад кадар</w:t>
      </w:r>
    </w:p>
    <w:p w14:paraId="02CA0BED" w14:textId="42BA643E" w:rsidR="00CE334B" w:rsidRDefault="00CE334B">
      <w:pPr>
        <w:pStyle w:val="ListParagraph"/>
        <w:numPr>
          <w:ilvl w:val="0"/>
          <w:numId w:val="2"/>
        </w:numPr>
        <w:spacing w:after="80"/>
      </w:pPr>
      <w:r w:rsidRPr="00CE334B">
        <w:t>Користење на AI алатки, истражување и тестирање на нови решенија во работата</w:t>
      </w:r>
    </w:p>
    <w:p w14:paraId="20E17E79" w14:textId="77777777" w:rsidR="00BD6212" w:rsidRDefault="00000000">
      <w:pPr>
        <w:pStyle w:val="Heading2"/>
        <w:spacing w:before="240" w:after="120"/>
      </w:pPr>
      <w:r>
        <w:rPr>
          <w:b/>
          <w:bCs/>
          <w:color w:val="1F3864"/>
        </w:rPr>
        <w:t>Што нудиме</w:t>
      </w:r>
    </w:p>
    <w:p w14:paraId="05BDBA75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Плата: 50.000 – 60.000 ден. нето (во зависност од искуството)</w:t>
      </w:r>
    </w:p>
    <w:p w14:paraId="5AA6CD74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Флексибилност — отворени сме и за полно работно време и за хонорарна соработка</w:t>
      </w:r>
    </w:p>
    <w:p w14:paraId="4C24C8C3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Стабилно темпо во текот на годината, вклучително и во периодот на завршни сметки</w:t>
      </w:r>
    </w:p>
    <w:p w14:paraId="3A36B0B7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Стабилна и пријатна работна средина со јасни очекувања</w:t>
      </w:r>
    </w:p>
    <w:p w14:paraId="5F262815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Можност за раст и преземање на сениорска улога во тимот</w:t>
      </w:r>
    </w:p>
    <w:p w14:paraId="55DC9208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lastRenderedPageBreak/>
        <w:t>Директна соработка со менаџментот на агенцијата</w:t>
      </w:r>
    </w:p>
    <w:p w14:paraId="09DB2609" w14:textId="77777777" w:rsidR="00BD6212" w:rsidRDefault="00000000">
      <w:pPr>
        <w:pStyle w:val="ListParagraph"/>
        <w:numPr>
          <w:ilvl w:val="0"/>
          <w:numId w:val="2"/>
        </w:numPr>
        <w:spacing w:after="80"/>
      </w:pPr>
      <w:r>
        <w:t>Современи алатки и автоматизирани процеси за рутинските задачи</w:t>
      </w:r>
    </w:p>
    <w:p w14:paraId="374ED4AD" w14:textId="77777777" w:rsidR="00BD6212" w:rsidRDefault="00000000">
      <w:pPr>
        <w:pStyle w:val="Heading2"/>
        <w:spacing w:before="240" w:after="120"/>
      </w:pPr>
      <w:r>
        <w:rPr>
          <w:b/>
          <w:bCs/>
          <w:color w:val="1F3864"/>
        </w:rPr>
        <w:t>Како да аплицирате?</w:t>
      </w:r>
    </w:p>
    <w:p w14:paraId="6641CD88" w14:textId="32E61460" w:rsidR="00BD6212" w:rsidRDefault="00000000">
      <w:pPr>
        <w:spacing w:after="120"/>
      </w:pPr>
      <w:r>
        <w:t>Испратете CV на нашата е-</w:t>
      </w:r>
      <w:proofErr w:type="spellStart"/>
      <w:r>
        <w:t>маил</w:t>
      </w:r>
      <w:proofErr w:type="spellEnd"/>
      <w:r>
        <w:t xml:space="preserve"> адреса со наслов </w:t>
      </w:r>
      <w:r>
        <w:rPr>
          <w:i/>
          <w:iCs/>
        </w:rPr>
        <w:t>„Сениор Сметководител"</w:t>
      </w:r>
      <w:r>
        <w:t xml:space="preserve">. Пријавите се разгледуваат </w:t>
      </w:r>
      <w:r w:rsidR="0002355B">
        <w:t>како што пристигаат</w:t>
      </w:r>
      <w:r>
        <w:t>.</w:t>
      </w:r>
    </w:p>
    <w:p w14:paraId="0576CEB3" w14:textId="2970E6ED" w:rsidR="00BD6212" w:rsidRDefault="00000000">
      <w:pPr>
        <w:spacing w:after="120"/>
      </w:pPr>
      <w:r>
        <w:rPr>
          <w:sz w:val="24"/>
          <w:szCs w:val="24"/>
        </w:rPr>
        <w:t xml:space="preserve">📧  </w:t>
      </w:r>
      <w:r w:rsidR="00CE334B" w:rsidRPr="00CE334B">
        <w:t>careers@foster.mk</w:t>
      </w:r>
    </w:p>
    <w:sectPr w:rsidR="00BD6212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7D3D"/>
    <w:multiLevelType w:val="hybridMultilevel"/>
    <w:tmpl w:val="5D74B806"/>
    <w:lvl w:ilvl="0" w:tplc="5AC4A378">
      <w:start w:val="1"/>
      <w:numFmt w:val="bullet"/>
      <w:lvlText w:val="●"/>
      <w:lvlJc w:val="left"/>
      <w:pPr>
        <w:ind w:left="720" w:hanging="360"/>
      </w:pPr>
    </w:lvl>
    <w:lvl w:ilvl="1" w:tplc="A6AEC94E">
      <w:start w:val="1"/>
      <w:numFmt w:val="bullet"/>
      <w:lvlText w:val="○"/>
      <w:lvlJc w:val="left"/>
      <w:pPr>
        <w:ind w:left="1440" w:hanging="360"/>
      </w:pPr>
    </w:lvl>
    <w:lvl w:ilvl="2" w:tplc="3D3EED04">
      <w:start w:val="1"/>
      <w:numFmt w:val="bullet"/>
      <w:lvlText w:val="■"/>
      <w:lvlJc w:val="left"/>
      <w:pPr>
        <w:ind w:left="2160" w:hanging="360"/>
      </w:pPr>
    </w:lvl>
    <w:lvl w:ilvl="3" w:tplc="615ED2DA">
      <w:start w:val="1"/>
      <w:numFmt w:val="bullet"/>
      <w:lvlText w:val="●"/>
      <w:lvlJc w:val="left"/>
      <w:pPr>
        <w:ind w:left="2880" w:hanging="360"/>
      </w:pPr>
    </w:lvl>
    <w:lvl w:ilvl="4" w:tplc="8E583820">
      <w:start w:val="1"/>
      <w:numFmt w:val="bullet"/>
      <w:lvlText w:val="○"/>
      <w:lvlJc w:val="left"/>
      <w:pPr>
        <w:ind w:left="3600" w:hanging="360"/>
      </w:pPr>
    </w:lvl>
    <w:lvl w:ilvl="5" w:tplc="90D26998">
      <w:start w:val="1"/>
      <w:numFmt w:val="bullet"/>
      <w:lvlText w:val="■"/>
      <w:lvlJc w:val="left"/>
      <w:pPr>
        <w:ind w:left="4320" w:hanging="360"/>
      </w:pPr>
    </w:lvl>
    <w:lvl w:ilvl="6" w:tplc="6416FE6A">
      <w:start w:val="1"/>
      <w:numFmt w:val="bullet"/>
      <w:lvlText w:val="●"/>
      <w:lvlJc w:val="left"/>
      <w:pPr>
        <w:ind w:left="5040" w:hanging="360"/>
      </w:pPr>
    </w:lvl>
    <w:lvl w:ilvl="7" w:tplc="CA2CA964">
      <w:start w:val="1"/>
      <w:numFmt w:val="bullet"/>
      <w:lvlText w:val="●"/>
      <w:lvlJc w:val="left"/>
      <w:pPr>
        <w:ind w:left="5760" w:hanging="360"/>
      </w:pPr>
    </w:lvl>
    <w:lvl w:ilvl="8" w:tplc="F7BCB0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F216D6"/>
    <w:multiLevelType w:val="hybridMultilevel"/>
    <w:tmpl w:val="7F5A3290"/>
    <w:lvl w:ilvl="0" w:tplc="49301B86">
      <w:start w:val="1"/>
      <w:numFmt w:val="bullet"/>
      <w:lvlText w:val="•"/>
      <w:lvlJc w:val="left"/>
      <w:pPr>
        <w:ind w:left="540" w:hanging="270"/>
      </w:pPr>
    </w:lvl>
    <w:lvl w:ilvl="1" w:tplc="2F509BE6">
      <w:numFmt w:val="decimal"/>
      <w:lvlText w:val=""/>
      <w:lvlJc w:val="left"/>
    </w:lvl>
    <w:lvl w:ilvl="2" w:tplc="505C385C">
      <w:numFmt w:val="decimal"/>
      <w:lvlText w:val=""/>
      <w:lvlJc w:val="left"/>
    </w:lvl>
    <w:lvl w:ilvl="3" w:tplc="74B49128">
      <w:numFmt w:val="decimal"/>
      <w:lvlText w:val=""/>
      <w:lvlJc w:val="left"/>
    </w:lvl>
    <w:lvl w:ilvl="4" w:tplc="4BBE06AA">
      <w:numFmt w:val="decimal"/>
      <w:lvlText w:val=""/>
      <w:lvlJc w:val="left"/>
    </w:lvl>
    <w:lvl w:ilvl="5" w:tplc="E4F2AC26">
      <w:numFmt w:val="decimal"/>
      <w:lvlText w:val=""/>
      <w:lvlJc w:val="left"/>
    </w:lvl>
    <w:lvl w:ilvl="6" w:tplc="C5246F28">
      <w:numFmt w:val="decimal"/>
      <w:lvlText w:val=""/>
      <w:lvlJc w:val="left"/>
    </w:lvl>
    <w:lvl w:ilvl="7" w:tplc="CA4091A6">
      <w:numFmt w:val="decimal"/>
      <w:lvlText w:val=""/>
      <w:lvlJc w:val="left"/>
    </w:lvl>
    <w:lvl w:ilvl="8" w:tplc="16FE4EB0">
      <w:numFmt w:val="decimal"/>
      <w:lvlText w:val=""/>
      <w:lvlJc w:val="left"/>
    </w:lvl>
  </w:abstractNum>
  <w:num w:numId="1" w16cid:durableId="1247571070">
    <w:abstractNumId w:val="0"/>
    <w:lvlOverride w:ilvl="0">
      <w:startOverride w:val="1"/>
    </w:lvlOverride>
  </w:num>
  <w:num w:numId="2" w16cid:durableId="13891124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12"/>
    <w:rsid w:val="0002355B"/>
    <w:rsid w:val="001A2C1F"/>
    <w:rsid w:val="00BD6212"/>
    <w:rsid w:val="00CE334B"/>
    <w:rsid w:val="00D27E3B"/>
    <w:rsid w:val="00D34314"/>
    <w:rsid w:val="00F9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C864"/>
  <w15:docId w15:val="{E72A58A6-D27F-4364-81A7-8755CB3A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Borche Naunov</cp:lastModifiedBy>
  <cp:revision>6</cp:revision>
  <dcterms:created xsi:type="dcterms:W3CDTF">2026-05-09T11:40:00Z</dcterms:created>
  <dcterms:modified xsi:type="dcterms:W3CDTF">2026-05-10T09:35:00Z</dcterms:modified>
</cp:coreProperties>
</file>