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лидер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во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дизајн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771ECA">
        <w:rPr>
          <w:rFonts w:cstheme="minorHAnsi"/>
          <w:sz w:val="24"/>
          <w:szCs w:val="24"/>
        </w:rPr>
        <w:t>развој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>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proofErr w:type="spellStart"/>
      <w:r w:rsidRPr="00771ECA">
        <w:rPr>
          <w:rFonts w:cstheme="minorHAnsi"/>
          <w:sz w:val="24"/>
          <w:szCs w:val="24"/>
        </w:rPr>
        <w:t>ќe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дел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тимот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Преку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дефинирани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</w:t>
      </w:r>
      <w:proofErr w:type="spellEnd"/>
      <w:r w:rsidRPr="00771ECA">
        <w:rPr>
          <w:rFonts w:cstheme="minorHAnsi"/>
          <w:sz w:val="24"/>
          <w:szCs w:val="24"/>
        </w:rPr>
        <w:t xml:space="preserve">,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придонесува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оптимално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функционирање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целиот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процес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целосно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ангажирање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заедничко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задачите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грижа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заштита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животна</w:t>
      </w:r>
      <w:r w:rsidR="00F00B58" w:rsidRPr="00771ECA">
        <w:rPr>
          <w:rFonts w:cstheme="minorHAnsi"/>
          <w:sz w:val="24"/>
          <w:szCs w:val="24"/>
        </w:rPr>
        <w:t>та</w:t>
      </w:r>
      <w:proofErr w:type="spellEnd"/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="00F00B58" w:rsidRPr="00771ECA">
        <w:rPr>
          <w:rFonts w:cstheme="minorHAnsi"/>
          <w:sz w:val="24"/>
          <w:szCs w:val="24"/>
        </w:rPr>
        <w:t>средина</w:t>
      </w:r>
      <w:proofErr w:type="spellEnd"/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proofErr w:type="spellStart"/>
      <w:r w:rsidRPr="00771ECA">
        <w:rPr>
          <w:rFonts w:cstheme="minorHAnsi"/>
          <w:sz w:val="24"/>
          <w:szCs w:val="24"/>
        </w:rPr>
        <w:t>Притоа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развива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добри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односи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вработените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gramStart"/>
      <w:r w:rsidRPr="00771ECA">
        <w:rPr>
          <w:rFonts w:cstheme="minorHAnsi"/>
          <w:sz w:val="24"/>
          <w:szCs w:val="24"/>
        </w:rPr>
        <w:t>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proofErr w:type="gram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отворен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знаења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16EBE56" w14:textId="36F57564" w:rsidR="006B50FD" w:rsidRDefault="006B50F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32BE5259" w14:textId="78FE35B6" w:rsidR="00A54E02" w:rsidRPr="00AF46A8" w:rsidRDefault="0006188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bCs/>
          <w:sz w:val="24"/>
          <w:szCs w:val="24"/>
          <w:lang w:val="mk-MK"/>
        </w:rPr>
        <w:t xml:space="preserve"> 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Месечната нето плата </w:t>
      </w:r>
      <w:r w:rsidR="00987CC7">
        <w:rPr>
          <w:rFonts w:cstheme="minorHAnsi"/>
          <w:b/>
          <w:bCs/>
          <w:sz w:val="24"/>
          <w:szCs w:val="24"/>
          <w:lang w:val="mk-MK"/>
        </w:rPr>
        <w:t>со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исплатени додатоци </w:t>
      </w:r>
      <w:r w:rsidR="00B9012C" w:rsidRPr="0006188D">
        <w:rPr>
          <w:rFonts w:cstheme="minorHAnsi"/>
          <w:b/>
          <w:bCs/>
          <w:sz w:val="24"/>
          <w:szCs w:val="24"/>
          <w:lang w:val="mk-MK"/>
        </w:rPr>
        <w:t>на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 плата </w:t>
      </w:r>
      <w:r w:rsidRPr="0006188D">
        <w:rPr>
          <w:rFonts w:cstheme="minorHAnsi"/>
          <w:b/>
          <w:bCs/>
          <w:sz w:val="24"/>
          <w:szCs w:val="24"/>
          <w:lang w:val="mk-MK"/>
        </w:rPr>
        <w:t>согласно Законот за работни односи изнесува</w:t>
      </w:r>
      <w:r w:rsidR="008F7FCB">
        <w:rPr>
          <w:rFonts w:cstheme="minorHAnsi"/>
          <w:b/>
          <w:bCs/>
          <w:sz w:val="24"/>
          <w:szCs w:val="24"/>
          <w:lang w:val="mk-MK"/>
        </w:rPr>
        <w:t xml:space="preserve"> во опсег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од 21.000,00 МКД до </w:t>
      </w:r>
      <w:r w:rsidR="00A94E01">
        <w:rPr>
          <w:rFonts w:cstheme="minorHAnsi"/>
          <w:b/>
          <w:bCs/>
          <w:sz w:val="24"/>
          <w:szCs w:val="24"/>
        </w:rPr>
        <w:t>29</w:t>
      </w:r>
      <w:r w:rsidRPr="0006188D">
        <w:rPr>
          <w:rFonts w:cstheme="minorHAnsi"/>
          <w:b/>
          <w:bCs/>
          <w:sz w:val="24"/>
          <w:szCs w:val="24"/>
          <w:lang w:val="mk-MK"/>
        </w:rPr>
        <w:t>.000,00 МКД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A54E02">
        <w:rPr>
          <w:rFonts w:cstheme="minorHAnsi"/>
          <w:sz w:val="24"/>
          <w:szCs w:val="24"/>
          <w:lang w:val="mk-MK"/>
        </w:rPr>
        <w:t>.</w:t>
      </w:r>
    </w:p>
    <w:p w14:paraId="50B73E06" w14:textId="40EEF3E2" w:rsidR="00E57241" w:rsidRPr="00BE735C" w:rsidRDefault="00E57241" w:rsidP="00A54E02">
      <w:pPr>
        <w:spacing w:after="0" w:line="240" w:lineRule="exact"/>
        <w:jc w:val="both"/>
        <w:rPr>
          <w:rFonts w:cstheme="minorHAnsi"/>
          <w:b/>
          <w:bCs/>
          <w:sz w:val="24"/>
          <w:szCs w:val="24"/>
          <w:lang w:val="mk-MK"/>
        </w:rPr>
      </w:pPr>
      <w:r w:rsidRPr="00BE735C">
        <w:rPr>
          <w:rFonts w:cstheme="minorHAnsi"/>
          <w:b/>
          <w:bCs/>
          <w:sz w:val="24"/>
          <w:szCs w:val="24"/>
          <w:lang w:val="mk-MK"/>
        </w:rPr>
        <w:t xml:space="preserve">Работата се извршува во три смени со обезбеден топол оброк во сите смени и организиран превоз од </w:t>
      </w:r>
      <w:r w:rsidR="00BE735C" w:rsidRPr="00BE735C">
        <w:rPr>
          <w:rFonts w:cstheme="minorHAnsi"/>
          <w:b/>
          <w:bCs/>
          <w:sz w:val="24"/>
          <w:szCs w:val="24"/>
          <w:lang w:val="mk-MK"/>
        </w:rPr>
        <w:t xml:space="preserve">Скопје, Куманово и Велес до </w:t>
      </w:r>
      <w:r w:rsidRPr="00BE735C">
        <w:rPr>
          <w:rFonts w:cstheme="minorHAnsi"/>
          <w:b/>
          <w:bCs/>
          <w:sz w:val="24"/>
          <w:szCs w:val="24"/>
          <w:lang w:val="mk-MK"/>
        </w:rPr>
        <w:t>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771ECA">
        <w:rPr>
          <w:rFonts w:cstheme="minorHAnsi"/>
          <w:b/>
          <w:sz w:val="24"/>
          <w:szCs w:val="24"/>
        </w:rPr>
        <w:t>Квалификации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на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b/>
          <w:sz w:val="24"/>
          <w:szCs w:val="24"/>
        </w:rPr>
        <w:t>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B87C7C">
        <w:rPr>
          <w:rFonts w:cstheme="minorHAnsi"/>
          <w:b/>
          <w:sz w:val="24"/>
          <w:szCs w:val="24"/>
        </w:rPr>
        <w:t>Конкурентски</w:t>
      </w:r>
      <w:proofErr w:type="spellEnd"/>
      <w:r w:rsidRPr="00B87C7C">
        <w:rPr>
          <w:rFonts w:cstheme="minorHAnsi"/>
          <w:b/>
          <w:sz w:val="24"/>
          <w:szCs w:val="24"/>
        </w:rPr>
        <w:t xml:space="preserve"> </w:t>
      </w:r>
      <w:proofErr w:type="spellStart"/>
      <w:r w:rsidRPr="00B87C7C">
        <w:rPr>
          <w:rFonts w:cstheme="minorHAnsi"/>
          <w:b/>
          <w:sz w:val="24"/>
          <w:szCs w:val="24"/>
        </w:rPr>
        <w:t>предности</w:t>
      </w:r>
      <w:proofErr w:type="spellEnd"/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lastRenderedPageBreak/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ја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приложат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следнава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документација</w:t>
      </w:r>
      <w:proofErr w:type="spellEnd"/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1, </w:t>
      </w:r>
      <w:proofErr w:type="spellStart"/>
      <w:r w:rsidRPr="00771ECA">
        <w:rPr>
          <w:rFonts w:cstheme="minorHAnsi"/>
          <w:sz w:val="24"/>
          <w:szCs w:val="24"/>
        </w:rPr>
        <w:t>Мотивациско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писмо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аплицирање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огласот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 xml:space="preserve">2, </w:t>
      </w:r>
      <w:proofErr w:type="spellStart"/>
      <w:r w:rsidRPr="00771ECA">
        <w:rPr>
          <w:rFonts w:cstheme="minorHAnsi"/>
          <w:sz w:val="24"/>
          <w:szCs w:val="24"/>
        </w:rPr>
        <w:t>Биографија</w:t>
      </w:r>
      <w:proofErr w:type="spellEnd"/>
      <w:r w:rsidRPr="00771ECA">
        <w:rPr>
          <w:rFonts w:cstheme="minorHAnsi"/>
          <w:sz w:val="24"/>
          <w:szCs w:val="24"/>
        </w:rPr>
        <w:t xml:space="preserve"> (CV</w:t>
      </w:r>
      <w:proofErr w:type="gramStart"/>
      <w:r w:rsidRPr="00771ECA">
        <w:rPr>
          <w:rFonts w:cstheme="minorHAnsi"/>
          <w:sz w:val="24"/>
          <w:szCs w:val="24"/>
        </w:rPr>
        <w:t>);</w:t>
      </w:r>
      <w:r w:rsidR="00771ECA">
        <w:rPr>
          <w:rFonts w:cstheme="minorHAnsi"/>
          <w:sz w:val="24"/>
          <w:szCs w:val="24"/>
          <w:lang w:val="mk-MK"/>
        </w:rPr>
        <w:t>,</w:t>
      </w:r>
      <w:proofErr w:type="gramEnd"/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3, </w:t>
      </w:r>
      <w:proofErr w:type="spellStart"/>
      <w:r w:rsidRPr="00771ECA">
        <w:rPr>
          <w:rFonts w:cstheme="minorHAnsi"/>
          <w:sz w:val="24"/>
          <w:szCs w:val="24"/>
        </w:rPr>
        <w:t>Доказ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завршено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образование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4. </w:t>
      </w:r>
      <w:proofErr w:type="spellStart"/>
      <w:r w:rsidRPr="00771ECA">
        <w:rPr>
          <w:rFonts w:cstheme="minorHAnsi"/>
          <w:sz w:val="24"/>
          <w:szCs w:val="24"/>
        </w:rPr>
        <w:t>Дополнителни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дипломи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сертификати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D791A27" w14:textId="6B35A928" w:rsidR="00755CCC" w:rsidRPr="00987CC7" w:rsidRDefault="0063769B" w:rsidP="00987CC7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ги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исполната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општите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услови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предвидени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Закон</w:t>
      </w:r>
      <w:proofErr w:type="spellEnd"/>
      <w:r w:rsidRPr="00771ECA">
        <w:rPr>
          <w:rFonts w:cstheme="minorHAnsi"/>
          <w:sz w:val="24"/>
          <w:szCs w:val="24"/>
        </w:rPr>
        <w:t xml:space="preserve">. </w:t>
      </w:r>
    </w:p>
    <w:p w14:paraId="5C88DE8D" w14:textId="2B9416A6" w:rsidR="00EB370B" w:rsidRPr="00771EC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Само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селектираните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кандидати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контактирани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57ED9E83" w14:textId="6E96A674" w:rsidR="00FB59EB" w:rsidRPr="007B3EFF" w:rsidRDefault="00771ECA" w:rsidP="007B3EFF">
      <w:pPr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.</w:t>
      </w:r>
    </w:p>
    <w:p w14:paraId="51E6F788" w14:textId="0792910C" w:rsidR="00FB59EB" w:rsidRPr="00771ECA" w:rsidRDefault="007B3EFF" w:rsidP="00C93741">
      <w:pPr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се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„</w:t>
      </w:r>
      <w:r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назнака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A529DE">
        <w:rPr>
          <w:rFonts w:cstheme="minorHAnsi"/>
          <w:b/>
          <w:sz w:val="24"/>
          <w:szCs w:val="24"/>
        </w:rPr>
        <w:t>Оператор</w:t>
      </w:r>
      <w:proofErr w:type="spellEnd"/>
      <w:proofErr w:type="gram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на</w:t>
      </w:r>
      <w:proofErr w:type="spell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машина</w:t>
      </w:r>
      <w:proofErr w:type="spellEnd"/>
      <w:r>
        <w:rPr>
          <w:rFonts w:cstheme="minorHAnsi"/>
          <w:sz w:val="24"/>
          <w:szCs w:val="24"/>
          <w:lang w:val="mk-MK"/>
        </w:rPr>
        <w:t xml:space="preserve"> до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управување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човечки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ресурси</w:t>
      </w:r>
      <w:proofErr w:type="spellEnd"/>
      <w:r w:rsidRPr="00771ECA">
        <w:rPr>
          <w:rFonts w:cstheme="minorHAnsi"/>
          <w:sz w:val="24"/>
          <w:szCs w:val="24"/>
        </w:rPr>
        <w:t xml:space="preserve">  e-mail</w:t>
      </w:r>
      <w:r w:rsidRPr="00771ECA">
        <w:rPr>
          <w:rFonts w:cstheme="minorHAnsi"/>
          <w:sz w:val="24"/>
          <w:szCs w:val="24"/>
          <w:lang w:val="mk-MK"/>
        </w:rPr>
        <w:t xml:space="preserve">: </w:t>
      </w:r>
      <w:hyperlink r:id="rId7" w:history="1">
        <w:r>
          <w:rPr>
            <w:rStyle w:val="Hyperlink"/>
            <w:rFonts w:cstheme="minorHAnsi"/>
            <w:sz w:val="24"/>
            <w:szCs w:val="24"/>
            <w:lang w:val="mk-MK"/>
          </w:rPr>
          <w:t>jobs@a</w:t>
        </w:r>
        <w:proofErr w:type="spellStart"/>
        <w:r>
          <w:rPr>
            <w:rStyle w:val="Hyperlink"/>
            <w:rFonts w:cstheme="minorHAnsi"/>
            <w:sz w:val="24"/>
            <w:szCs w:val="24"/>
          </w:rPr>
          <w:t>rcautomotive</w:t>
        </w:r>
        <w:proofErr w:type="spellEnd"/>
        <w:r>
          <w:rPr>
            <w:rStyle w:val="Hyperlink"/>
            <w:rFonts w:cstheme="minorHAnsi"/>
            <w:sz w:val="24"/>
            <w:szCs w:val="24"/>
            <w:lang w:val="mk-MK"/>
          </w:rPr>
          <w:t>.com.mk</w:t>
        </w:r>
      </w:hyperlink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5791">
    <w:abstractNumId w:val="3"/>
  </w:num>
  <w:num w:numId="2" w16cid:durableId="621156383">
    <w:abstractNumId w:val="4"/>
  </w:num>
  <w:num w:numId="3" w16cid:durableId="811948437">
    <w:abstractNumId w:val="2"/>
  </w:num>
  <w:num w:numId="4" w16cid:durableId="935597935">
    <w:abstractNumId w:val="0"/>
  </w:num>
  <w:num w:numId="5" w16cid:durableId="1736510455">
    <w:abstractNumId w:val="1"/>
  </w:num>
  <w:num w:numId="6" w16cid:durableId="986981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064C6"/>
    <w:rsid w:val="0006188D"/>
    <w:rsid w:val="000E7568"/>
    <w:rsid w:val="00111BED"/>
    <w:rsid w:val="00112A2C"/>
    <w:rsid w:val="0017246E"/>
    <w:rsid w:val="00185F3C"/>
    <w:rsid w:val="001B5B41"/>
    <w:rsid w:val="001F5EF1"/>
    <w:rsid w:val="002708B4"/>
    <w:rsid w:val="002A27C1"/>
    <w:rsid w:val="003B4F98"/>
    <w:rsid w:val="00491C93"/>
    <w:rsid w:val="004C6121"/>
    <w:rsid w:val="005405A1"/>
    <w:rsid w:val="005970FB"/>
    <w:rsid w:val="005D0E12"/>
    <w:rsid w:val="0063769B"/>
    <w:rsid w:val="00695AB9"/>
    <w:rsid w:val="006B50FD"/>
    <w:rsid w:val="00755CCC"/>
    <w:rsid w:val="00771ECA"/>
    <w:rsid w:val="007B3EFF"/>
    <w:rsid w:val="00822AE3"/>
    <w:rsid w:val="008F7FCB"/>
    <w:rsid w:val="0091279D"/>
    <w:rsid w:val="009511CA"/>
    <w:rsid w:val="009643D1"/>
    <w:rsid w:val="00987CC7"/>
    <w:rsid w:val="00A529DE"/>
    <w:rsid w:val="00A54E02"/>
    <w:rsid w:val="00A90E1F"/>
    <w:rsid w:val="00A94E01"/>
    <w:rsid w:val="00A97FEC"/>
    <w:rsid w:val="00AF46A8"/>
    <w:rsid w:val="00B87C7C"/>
    <w:rsid w:val="00B9012C"/>
    <w:rsid w:val="00B918E0"/>
    <w:rsid w:val="00BE735C"/>
    <w:rsid w:val="00C1378C"/>
    <w:rsid w:val="00C676A9"/>
    <w:rsid w:val="00C93741"/>
    <w:rsid w:val="00CD2E9D"/>
    <w:rsid w:val="00D41FAF"/>
    <w:rsid w:val="00E03474"/>
    <w:rsid w:val="00E13894"/>
    <w:rsid w:val="00E57241"/>
    <w:rsid w:val="00EB286D"/>
    <w:rsid w:val="00EB370B"/>
    <w:rsid w:val="00EC7F40"/>
    <w:rsid w:val="00EE4068"/>
    <w:rsid w:val="00F00B58"/>
    <w:rsid w:val="00F8127F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9</cp:revision>
  <dcterms:created xsi:type="dcterms:W3CDTF">2022-02-14T10:43:00Z</dcterms:created>
  <dcterms:modified xsi:type="dcterms:W3CDTF">2022-07-08T09:15:00Z</dcterms:modified>
</cp:coreProperties>
</file>