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14C" w14:paraId="123ED346" w14:textId="77777777" w:rsidTr="00532442">
        <w:tc>
          <w:tcPr>
            <w:tcW w:w="4675" w:type="dxa"/>
            <w:shd w:val="clear" w:color="auto" w:fill="4472C4" w:themeFill="accent1"/>
          </w:tcPr>
          <w:p w14:paraId="617EB20F" w14:textId="7A45D59C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Работно место</w:t>
            </w:r>
          </w:p>
        </w:tc>
        <w:tc>
          <w:tcPr>
            <w:tcW w:w="4675" w:type="dxa"/>
            <w:shd w:val="clear" w:color="auto" w:fill="4472C4" w:themeFill="accent1"/>
          </w:tcPr>
          <w:p w14:paraId="5481CA68" w14:textId="6400E5A1" w:rsidR="003C614C" w:rsidRPr="00A271AD" w:rsidRDefault="00A271AD" w:rsidP="001C48F5">
            <w:pPr>
              <w:tabs>
                <w:tab w:val="left" w:pos="1500"/>
              </w:tabs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Локација</w:t>
            </w:r>
          </w:p>
        </w:tc>
      </w:tr>
      <w:tr w:rsidR="003C614C" w14:paraId="47C7702B" w14:textId="77777777" w:rsidTr="00245DB8">
        <w:trPr>
          <w:trHeight w:val="422"/>
        </w:trPr>
        <w:tc>
          <w:tcPr>
            <w:tcW w:w="4675" w:type="dxa"/>
          </w:tcPr>
          <w:p w14:paraId="0F3BCF97" w14:textId="3C5B2630" w:rsidR="00245DB8" w:rsidRPr="00A271AD" w:rsidRDefault="00A271AD" w:rsidP="00AE78BA">
            <w:pPr>
              <w:rPr>
                <w:lang w:val="mk-MK"/>
              </w:rPr>
            </w:pPr>
            <w:r>
              <w:rPr>
                <w:lang w:val="mk-MK"/>
              </w:rPr>
              <w:t>Техничар</w:t>
            </w:r>
          </w:p>
        </w:tc>
        <w:tc>
          <w:tcPr>
            <w:tcW w:w="4675" w:type="dxa"/>
          </w:tcPr>
          <w:p w14:paraId="04979F50" w14:textId="67D6A564" w:rsidR="003C614C" w:rsidRPr="00A271AD" w:rsidRDefault="00A271AD" w:rsidP="001C48F5">
            <w:pPr>
              <w:rPr>
                <w:lang w:val="mk-MK"/>
              </w:rPr>
            </w:pPr>
            <w:r>
              <w:rPr>
                <w:lang w:val="mk-MK"/>
              </w:rPr>
              <w:t>Скопје, Македонија</w:t>
            </w:r>
          </w:p>
        </w:tc>
      </w:tr>
      <w:tr w:rsidR="003C614C" w14:paraId="2DAA342C" w14:textId="77777777" w:rsidTr="00532442">
        <w:tc>
          <w:tcPr>
            <w:tcW w:w="4675" w:type="dxa"/>
            <w:shd w:val="clear" w:color="auto" w:fill="4472C4" w:themeFill="accent1"/>
          </w:tcPr>
          <w:p w14:paraId="4926ECA0" w14:textId="54D62C41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Име на работодавач</w:t>
            </w:r>
          </w:p>
        </w:tc>
        <w:tc>
          <w:tcPr>
            <w:tcW w:w="4675" w:type="dxa"/>
            <w:shd w:val="clear" w:color="auto" w:fill="4472C4" w:themeFill="accent1"/>
          </w:tcPr>
          <w:p w14:paraId="75508925" w14:textId="01BE3BE5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Веб страница</w:t>
            </w:r>
          </w:p>
        </w:tc>
      </w:tr>
      <w:tr w:rsidR="003C614C" w14:paraId="068013D1" w14:textId="77777777" w:rsidTr="00245DB8">
        <w:trPr>
          <w:trHeight w:val="418"/>
        </w:trPr>
        <w:tc>
          <w:tcPr>
            <w:tcW w:w="4675" w:type="dxa"/>
          </w:tcPr>
          <w:p w14:paraId="4E8ABEEE" w14:textId="17E863BC" w:rsidR="00AE0022" w:rsidRPr="00A271AD" w:rsidRDefault="00A271AD" w:rsidP="00AE0022">
            <w:pPr>
              <w:rPr>
                <w:rFonts w:ascii="Calibri" w:eastAsia="Times New Roman" w:hAnsi="Calibri" w:cs="Calibri"/>
                <w:lang w:val="mk-MK"/>
              </w:rPr>
            </w:pPr>
            <w:r>
              <w:rPr>
                <w:rFonts w:cstheme="minorHAnsi"/>
                <w:shd w:val="clear" w:color="auto" w:fill="FFFFFF"/>
                <w:lang w:val="mk-MK"/>
              </w:rPr>
              <w:t xml:space="preserve">Асура </w:t>
            </w:r>
            <w:proofErr w:type="spellStart"/>
            <w:r>
              <w:rPr>
                <w:rFonts w:cstheme="minorHAnsi"/>
                <w:shd w:val="clear" w:color="auto" w:fill="FFFFFF"/>
                <w:lang w:val="mk-MK"/>
              </w:rPr>
              <w:t>Фасилити</w:t>
            </w:r>
            <w:proofErr w:type="spellEnd"/>
            <w:r>
              <w:rPr>
                <w:rFonts w:cstheme="minorHAnsi"/>
                <w:shd w:val="clear" w:color="auto" w:fill="FFFFFF"/>
                <w:lang w:val="mk-MK"/>
              </w:rPr>
              <w:t xml:space="preserve"> Менаџмент</w:t>
            </w:r>
          </w:p>
          <w:p w14:paraId="75A04CD4" w14:textId="024C9207" w:rsidR="003C614C" w:rsidRDefault="003C614C" w:rsidP="00AE78BA">
            <w:pPr>
              <w:tabs>
                <w:tab w:val="left" w:pos="1164"/>
              </w:tabs>
            </w:pPr>
          </w:p>
        </w:tc>
        <w:tc>
          <w:tcPr>
            <w:tcW w:w="4675" w:type="dxa"/>
          </w:tcPr>
          <w:p w14:paraId="21B060D8" w14:textId="5FCDB31F" w:rsidR="003C614C" w:rsidRDefault="00BE2768" w:rsidP="001C48F5">
            <w:r>
              <w:t>www.asuragroup.eu</w:t>
            </w:r>
          </w:p>
        </w:tc>
      </w:tr>
      <w:tr w:rsidR="003C614C" w14:paraId="4FCA9668" w14:textId="77777777" w:rsidTr="00532442">
        <w:tc>
          <w:tcPr>
            <w:tcW w:w="4675" w:type="dxa"/>
            <w:shd w:val="clear" w:color="auto" w:fill="4472C4" w:themeFill="accent1"/>
          </w:tcPr>
          <w:p w14:paraId="69004CF9" w14:textId="5B5EB186" w:rsidR="003C614C" w:rsidRPr="00A271AD" w:rsidRDefault="00A271AD" w:rsidP="001C48F5">
            <w:pPr>
              <w:tabs>
                <w:tab w:val="left" w:pos="1368"/>
              </w:tabs>
              <w:rPr>
                <w:b/>
                <w:bCs/>
                <w:color w:val="FFFFFF" w:themeColor="background1"/>
                <w:lang w:val="mk-MK"/>
              </w:rPr>
            </w:pPr>
            <w:proofErr w:type="spellStart"/>
            <w:r>
              <w:rPr>
                <w:b/>
                <w:bCs/>
                <w:color w:val="FFFFFF" w:themeColor="background1"/>
                <w:lang w:val="mk-MK"/>
              </w:rPr>
              <w:t>Емаил</w:t>
            </w:r>
            <w:proofErr w:type="spellEnd"/>
            <w:r>
              <w:rPr>
                <w:b/>
                <w:bCs/>
                <w:color w:val="FFFFFF" w:themeColor="background1"/>
                <w:lang w:val="mk-MK"/>
              </w:rPr>
              <w:t xml:space="preserve"> адреса за пријавување</w:t>
            </w:r>
          </w:p>
        </w:tc>
        <w:tc>
          <w:tcPr>
            <w:tcW w:w="4675" w:type="dxa"/>
            <w:shd w:val="clear" w:color="auto" w:fill="4472C4" w:themeFill="accent1"/>
          </w:tcPr>
          <w:p w14:paraId="4B95E04C" w14:textId="3D7A0DA2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Контакт телефон</w:t>
            </w:r>
          </w:p>
        </w:tc>
      </w:tr>
      <w:tr w:rsidR="003C614C" w14:paraId="292D9B44" w14:textId="77777777" w:rsidTr="00245DB8">
        <w:trPr>
          <w:trHeight w:val="416"/>
        </w:trPr>
        <w:tc>
          <w:tcPr>
            <w:tcW w:w="4675" w:type="dxa"/>
          </w:tcPr>
          <w:p w14:paraId="23E7B3CA" w14:textId="57010228" w:rsidR="003C614C" w:rsidRDefault="00AE0022" w:rsidP="001C48F5">
            <w:r>
              <w:t>mk</w:t>
            </w:r>
            <w:r w:rsidR="00BE2768">
              <w:t>.job@asuragroup.eu</w:t>
            </w:r>
          </w:p>
        </w:tc>
        <w:tc>
          <w:tcPr>
            <w:tcW w:w="4675" w:type="dxa"/>
          </w:tcPr>
          <w:p w14:paraId="0AE909E7" w14:textId="2F5AAF46" w:rsidR="003C614C" w:rsidRDefault="003C614C" w:rsidP="001C48F5"/>
        </w:tc>
      </w:tr>
    </w:tbl>
    <w:p w14:paraId="29297597" w14:textId="748099FC" w:rsidR="003C614C" w:rsidRPr="00A271AD" w:rsidRDefault="00A271AD" w:rsidP="00C35266">
      <w:pPr>
        <w:jc w:val="center"/>
        <w:rPr>
          <w:b/>
          <w:bCs/>
          <w:color w:val="002060"/>
          <w:sz w:val="28"/>
          <w:szCs w:val="28"/>
          <w:lang w:val="mk-MK"/>
        </w:rPr>
      </w:pPr>
      <w:r>
        <w:rPr>
          <w:b/>
          <w:bCs/>
          <w:color w:val="2F5496" w:themeColor="accent1" w:themeShade="BF"/>
          <w:sz w:val="28"/>
          <w:szCs w:val="28"/>
          <w:lang w:val="mk-MK"/>
        </w:rPr>
        <w:t>Образец за огласување</w:t>
      </w:r>
    </w:p>
    <w:p w14:paraId="4FFEADF8" w14:textId="77777777" w:rsidR="00C35266" w:rsidRDefault="00C35266" w:rsidP="00E95AAF"/>
    <w:p w14:paraId="2D547A79" w14:textId="77777777" w:rsidR="003C614C" w:rsidRDefault="003C614C" w:rsidP="003C614C"/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14C" w14:paraId="63856E0B" w14:textId="77777777" w:rsidTr="00532442">
        <w:tc>
          <w:tcPr>
            <w:tcW w:w="9350" w:type="dxa"/>
            <w:shd w:val="clear" w:color="auto" w:fill="4472C4" w:themeFill="accent1"/>
          </w:tcPr>
          <w:p w14:paraId="1BCB5B97" w14:textId="1C09BFC0" w:rsidR="003C614C" w:rsidRPr="00FA6238" w:rsidRDefault="00A271AD" w:rsidP="00FA6238">
            <w:pPr>
              <w:tabs>
                <w:tab w:val="left" w:pos="1272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За компанијата</w:t>
            </w:r>
            <w:r w:rsidR="004C5258" w:rsidRPr="004C5258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3C614C" w14:paraId="52A571FA" w14:textId="77777777" w:rsidTr="003C614C">
        <w:trPr>
          <w:trHeight w:val="988"/>
        </w:trPr>
        <w:tc>
          <w:tcPr>
            <w:tcW w:w="9350" w:type="dxa"/>
          </w:tcPr>
          <w:p w14:paraId="5D03B2EC" w14:textId="369BB6AB" w:rsidR="00725783" w:rsidRDefault="00A271AD" w:rsidP="00A271AD">
            <w:r>
              <w:rPr>
                <w:lang w:val="mk-MK"/>
              </w:rPr>
              <w:t xml:space="preserve">Асура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која е дел од </w:t>
            </w:r>
            <w:proofErr w:type="spellStart"/>
            <w:r>
              <w:rPr>
                <w:lang w:val="mk-MK"/>
              </w:rPr>
              <w:t>Инфинити</w:t>
            </w:r>
            <w:proofErr w:type="spellEnd"/>
            <w:r>
              <w:rPr>
                <w:lang w:val="mk-MK"/>
              </w:rPr>
              <w:t xml:space="preserve"> Груп Холдинг, е една од водечките компании за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услуги, логистички решенија и проектен менаџмент во регионот.  </w:t>
            </w:r>
          </w:p>
          <w:p w14:paraId="10DB930F" w14:textId="18DA60D0" w:rsidR="004B7C9D" w:rsidRDefault="004B7C9D" w:rsidP="00FA6238"/>
        </w:tc>
      </w:tr>
      <w:tr w:rsidR="003C614C" w14:paraId="4C29E7DC" w14:textId="77777777" w:rsidTr="00532442">
        <w:tc>
          <w:tcPr>
            <w:tcW w:w="9350" w:type="dxa"/>
            <w:shd w:val="clear" w:color="auto" w:fill="4472C4" w:themeFill="accent1"/>
          </w:tcPr>
          <w:p w14:paraId="30126142" w14:textId="7B6D0A6D" w:rsidR="003C614C" w:rsidRPr="00FA6238" w:rsidRDefault="00A271AD" w:rsidP="00FA6238">
            <w:pPr>
              <w:tabs>
                <w:tab w:val="left" w:pos="3096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Опис на работното место</w:t>
            </w:r>
            <w:r w:rsidR="004C5258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C614C" w14:paraId="5C4F21A2" w14:textId="77777777" w:rsidTr="00FA6238">
        <w:trPr>
          <w:trHeight w:val="2110"/>
        </w:trPr>
        <w:tc>
          <w:tcPr>
            <w:tcW w:w="9350" w:type="dxa"/>
          </w:tcPr>
          <w:p w14:paraId="34917A3F" w14:textId="018ECC8B" w:rsidR="0027351A" w:rsidRPr="00A271AD" w:rsidRDefault="0027351A" w:rsidP="0027351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Секојдневни работи околу одржување на електрични, водоводни и канализациски инсталации како и инсталација за греење и ладење. </w:t>
            </w:r>
          </w:p>
          <w:p w14:paraId="4C0B8D11" w14:textId="668A6534" w:rsidR="0027351A" w:rsidRPr="00A271AD" w:rsidRDefault="0027351A" w:rsidP="0027351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>Браварски, столарски и останати работи</w:t>
            </w:r>
            <w:r w:rsidRPr="00A271AD">
              <w:rPr>
                <w:rFonts w:eastAsia="Times New Roman" w:cstheme="minorHAnsi"/>
                <w:color w:val="000000"/>
              </w:rPr>
              <w:t>.</w:t>
            </w:r>
          </w:p>
          <w:p w14:paraId="722F9845" w14:textId="4EB57AC8" w:rsidR="0027351A" w:rsidRPr="00A271AD" w:rsidRDefault="0027351A" w:rsidP="0027351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>Решавање на технички прашања</w:t>
            </w:r>
          </w:p>
          <w:p w14:paraId="7EB0B650" w14:textId="67BA6AB3" w:rsidR="00245DB8" w:rsidRPr="00A271AD" w:rsidRDefault="0027351A" w:rsidP="00A271AD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Техничка </w:t>
            </w:r>
            <w:proofErr w:type="spellStart"/>
            <w:r w:rsidR="00A271AD">
              <w:rPr>
                <w:rFonts w:eastAsia="Times New Roman" w:cstheme="minorHAnsi"/>
                <w:color w:val="000000"/>
                <w:lang w:val="mk-MK"/>
              </w:rPr>
              <w:t>подршка</w:t>
            </w:r>
            <w:proofErr w:type="spellEnd"/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, развој и одржување односи со клиентите и унапредување на услугата </w:t>
            </w:r>
          </w:p>
        </w:tc>
      </w:tr>
      <w:tr w:rsidR="003C614C" w14:paraId="002F51FA" w14:textId="77777777" w:rsidTr="00532442">
        <w:tc>
          <w:tcPr>
            <w:tcW w:w="9350" w:type="dxa"/>
            <w:shd w:val="clear" w:color="auto" w:fill="4472C4" w:themeFill="accent1"/>
          </w:tcPr>
          <w:p w14:paraId="62CA2661" w14:textId="7C16EE01" w:rsidR="003C614C" w:rsidRPr="00A271AD" w:rsidRDefault="00A271AD" w:rsidP="00FA6238">
            <w:pPr>
              <w:tabs>
                <w:tab w:val="left" w:pos="3276"/>
              </w:tabs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mk-MK"/>
              </w:rPr>
              <w:t>Услови</w:t>
            </w:r>
          </w:p>
        </w:tc>
      </w:tr>
      <w:tr w:rsidR="003C614C" w14:paraId="6EC96F94" w14:textId="77777777" w:rsidTr="006F1A0E">
        <w:trPr>
          <w:trHeight w:val="1860"/>
        </w:trPr>
        <w:tc>
          <w:tcPr>
            <w:tcW w:w="9350" w:type="dxa"/>
          </w:tcPr>
          <w:p w14:paraId="29B04606" w14:textId="7126ABF7" w:rsidR="0050062A" w:rsidRPr="00A271AD" w:rsidRDefault="0050062A" w:rsidP="00A271AD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ССС градежно, електротехнички или </w:t>
            </w:r>
            <w:proofErr w:type="spellStart"/>
            <w:r w:rsidR="00A271AD">
              <w:rPr>
                <w:rFonts w:eastAsia="Times New Roman" w:cstheme="minorHAnsi"/>
                <w:color w:val="000000"/>
                <w:lang w:val="mk-MK"/>
              </w:rPr>
              <w:t>електричарски</w:t>
            </w:r>
            <w:proofErr w:type="spellEnd"/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  <w:proofErr w:type="spellStart"/>
            <w:r w:rsidR="00A271AD">
              <w:rPr>
                <w:rFonts w:eastAsia="Times New Roman" w:cstheme="minorHAnsi"/>
                <w:color w:val="000000"/>
                <w:lang w:val="mk-MK"/>
              </w:rPr>
              <w:t>смер</w:t>
            </w:r>
            <w:proofErr w:type="spellEnd"/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</w:p>
          <w:p w14:paraId="6A7B1BE2" w14:textId="20B58EB1" w:rsidR="0050062A" w:rsidRPr="00A271AD" w:rsidRDefault="0050062A" w:rsidP="0050062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Познавање на секојдневни </w:t>
            </w:r>
            <w:proofErr w:type="spellStart"/>
            <w:r w:rsidR="00A271AD">
              <w:rPr>
                <w:rFonts w:eastAsia="Times New Roman" w:cstheme="minorHAnsi"/>
                <w:color w:val="000000"/>
                <w:lang w:val="mk-MK"/>
              </w:rPr>
              <w:t>домарски</w:t>
            </w:r>
            <w:proofErr w:type="spellEnd"/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обврски во објектите во делот на електрика, водовод и греење и ладење. </w:t>
            </w:r>
          </w:p>
          <w:p w14:paraId="0FE9A6CA" w14:textId="4DE60668" w:rsidR="0050062A" w:rsidRPr="00A271AD" w:rsidRDefault="0050062A" w:rsidP="0050062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>Предност имаат кандидатите кои имате повеќегодишно искуство во тој тип на работа</w:t>
            </w:r>
          </w:p>
          <w:p w14:paraId="11B04643" w14:textId="6B93AC1F" w:rsidR="0050062A" w:rsidRPr="00A271AD" w:rsidRDefault="0050062A" w:rsidP="0050062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>Одговорност и стручност</w:t>
            </w:r>
          </w:p>
          <w:p w14:paraId="4219AD7E" w14:textId="4EB98CF1" w:rsidR="00A271AD" w:rsidRDefault="0050062A" w:rsidP="00A271AD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Позитивна енергија, сериозност, самоиницијатива </w:t>
            </w:r>
          </w:p>
          <w:p w14:paraId="3F60D51D" w14:textId="6EFE54A4" w:rsidR="00A271AD" w:rsidRPr="00A271AD" w:rsidRDefault="00A271AD" w:rsidP="00A271AD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- Спремност за динамична и тимска работа</w:t>
            </w:r>
          </w:p>
          <w:p w14:paraId="02EBFC47" w14:textId="4A502593" w:rsidR="0050062A" w:rsidRPr="00A271AD" w:rsidRDefault="0050062A" w:rsidP="0050062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Брзина во обавување на обврските</w:t>
            </w:r>
          </w:p>
          <w:p w14:paraId="3239F15B" w14:textId="1E9FE1D5" w:rsidR="0050062A" w:rsidRPr="00A271AD" w:rsidRDefault="0050062A" w:rsidP="0050062A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A271AD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A271AD">
              <w:rPr>
                <w:rFonts w:eastAsia="Times New Roman" w:cstheme="minorHAnsi"/>
                <w:color w:val="000000"/>
                <w:lang w:val="mk-MK"/>
              </w:rPr>
              <w:t xml:space="preserve"> Прецизна, флексибилна и мотивирана личност</w:t>
            </w:r>
          </w:p>
          <w:p w14:paraId="3268852A" w14:textId="5905D5E0" w:rsidR="007E1037" w:rsidRPr="007E1037" w:rsidRDefault="0050062A" w:rsidP="007E1037">
            <w:p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mk-MK"/>
              </w:rPr>
            </w:pPr>
            <w:r w:rsidRPr="007E1037">
              <w:rPr>
                <w:rFonts w:eastAsia="Times New Roman" w:cstheme="minorHAnsi"/>
                <w:color w:val="000000"/>
                <w:lang w:val="mk-MK"/>
              </w:rPr>
              <w:t>-</w:t>
            </w:r>
            <w:r w:rsidR="007E1037">
              <w:rPr>
                <w:rFonts w:eastAsia="Times New Roman" w:cstheme="minorHAnsi"/>
                <w:color w:val="000000"/>
                <w:lang w:val="mk-MK"/>
              </w:rPr>
              <w:t xml:space="preserve"> Возачка дозвола Б категорија</w:t>
            </w:r>
          </w:p>
        </w:tc>
      </w:tr>
      <w:tr w:rsidR="003C614C" w14:paraId="3013A643" w14:textId="77777777" w:rsidTr="00532442">
        <w:trPr>
          <w:trHeight w:val="277"/>
        </w:trPr>
        <w:tc>
          <w:tcPr>
            <w:tcW w:w="9350" w:type="dxa"/>
            <w:shd w:val="clear" w:color="auto" w:fill="4472C4" w:themeFill="accent1"/>
          </w:tcPr>
          <w:p w14:paraId="40CA6864" w14:textId="52F0576C" w:rsidR="003C614C" w:rsidRPr="007E1037" w:rsidRDefault="007E1037" w:rsidP="00FA6238">
            <w:pPr>
              <w:tabs>
                <w:tab w:val="left" w:pos="3264"/>
              </w:tabs>
              <w:rPr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lastRenderedPageBreak/>
              <w:t>Нудиме</w:t>
            </w:r>
          </w:p>
        </w:tc>
      </w:tr>
      <w:tr w:rsidR="003C614C" w14:paraId="6FCB27D3" w14:textId="77777777" w:rsidTr="00E95AAF">
        <w:trPr>
          <w:trHeight w:val="971"/>
        </w:trPr>
        <w:tc>
          <w:tcPr>
            <w:tcW w:w="9350" w:type="dxa"/>
          </w:tcPr>
          <w:p w14:paraId="5C05B1B3" w14:textId="34AC806F" w:rsidR="00D013AD" w:rsidRPr="00D013AD" w:rsidRDefault="00D013AD" w:rsidP="0050062A">
            <w:pPr>
              <w:spacing w:before="150" w:after="150" w:line="270" w:lineRule="atLeast"/>
              <w:textAlignment w:val="baseline"/>
              <w:rPr>
                <w:rFonts w:cstheme="minorHAnsi"/>
                <w:color w:val="000000" w:themeColor="text1"/>
              </w:rPr>
            </w:pPr>
            <w:r w:rsidRPr="00D013AD">
              <w:rPr>
                <w:rFonts w:cstheme="minorHAnsi"/>
                <w:color w:val="000000" w:themeColor="text1"/>
              </w:rPr>
              <w:t>-</w:t>
            </w:r>
            <w:r w:rsidR="007E1037">
              <w:rPr>
                <w:rFonts w:cstheme="minorHAnsi"/>
                <w:color w:val="000000" w:themeColor="text1"/>
                <w:lang w:val="mk-MK"/>
              </w:rPr>
              <w:t xml:space="preserve"> работно место на неопределено време</w:t>
            </w:r>
            <w:r w:rsidRPr="00D013AD">
              <w:rPr>
                <w:rFonts w:cstheme="minorHAnsi"/>
                <w:color w:val="000000" w:themeColor="text1"/>
              </w:rPr>
              <w:t xml:space="preserve"> </w:t>
            </w:r>
          </w:p>
          <w:p w14:paraId="7CDE1B53" w14:textId="33A7ACF4" w:rsidR="00D013AD" w:rsidRPr="007E1037" w:rsidRDefault="00D013AD" w:rsidP="0050062A">
            <w:pPr>
              <w:spacing w:before="150" w:after="150" w:line="270" w:lineRule="atLeast"/>
              <w:textAlignment w:val="baseline"/>
              <w:rPr>
                <w:b/>
                <w:bCs/>
                <w:color w:val="000000" w:themeColor="text1"/>
                <w:lang w:val="mk-MK"/>
              </w:rPr>
            </w:pPr>
            <w:r w:rsidRPr="00D013AD">
              <w:rPr>
                <w:rFonts w:cstheme="minorHAnsi"/>
                <w:color w:val="000000" w:themeColor="text1"/>
              </w:rPr>
              <w:t>-</w:t>
            </w:r>
            <w:r w:rsidR="007E1037">
              <w:rPr>
                <w:rFonts w:cstheme="minorHAnsi"/>
                <w:color w:val="000000" w:themeColor="text1"/>
                <w:lang w:val="mk-MK"/>
              </w:rPr>
              <w:t xml:space="preserve"> платен превоз</w:t>
            </w:r>
          </w:p>
        </w:tc>
      </w:tr>
    </w:tbl>
    <w:p w14:paraId="1E966313" w14:textId="50867256" w:rsidR="003C614C" w:rsidRDefault="003C614C" w:rsidP="00E95AAF"/>
    <w:sectPr w:rsidR="003C614C" w:rsidSect="00320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96FC" w14:textId="77777777" w:rsidR="00FA6B2B" w:rsidRDefault="00FA6B2B" w:rsidP="00BE2768">
      <w:pPr>
        <w:spacing w:after="0" w:line="240" w:lineRule="auto"/>
      </w:pPr>
      <w:r>
        <w:separator/>
      </w:r>
    </w:p>
  </w:endnote>
  <w:endnote w:type="continuationSeparator" w:id="0">
    <w:p w14:paraId="0CCD3E8C" w14:textId="77777777" w:rsidR="00FA6B2B" w:rsidRDefault="00FA6B2B" w:rsidP="00B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A0453" w14:textId="77777777" w:rsidR="00FA6B2B" w:rsidRDefault="00FA6B2B" w:rsidP="00BE2768">
      <w:pPr>
        <w:spacing w:after="0" w:line="240" w:lineRule="auto"/>
      </w:pPr>
      <w:r>
        <w:separator/>
      </w:r>
    </w:p>
  </w:footnote>
  <w:footnote w:type="continuationSeparator" w:id="0">
    <w:p w14:paraId="055DE61C" w14:textId="77777777" w:rsidR="00FA6B2B" w:rsidRDefault="00FA6B2B" w:rsidP="00B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F4F6E"/>
    <w:multiLevelType w:val="multilevel"/>
    <w:tmpl w:val="DC6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348C5"/>
    <w:multiLevelType w:val="multilevel"/>
    <w:tmpl w:val="EF0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F1CBE"/>
    <w:multiLevelType w:val="multilevel"/>
    <w:tmpl w:val="CD8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037B0"/>
    <w:multiLevelType w:val="multilevel"/>
    <w:tmpl w:val="1C3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3"/>
    <w:rsid w:val="00070034"/>
    <w:rsid w:val="000B5797"/>
    <w:rsid w:val="00142B58"/>
    <w:rsid w:val="00156FB0"/>
    <w:rsid w:val="001B0B74"/>
    <w:rsid w:val="001C48F5"/>
    <w:rsid w:val="00206932"/>
    <w:rsid w:val="00215436"/>
    <w:rsid w:val="00245DB8"/>
    <w:rsid w:val="0027351A"/>
    <w:rsid w:val="0030336A"/>
    <w:rsid w:val="00320AA2"/>
    <w:rsid w:val="00331D2D"/>
    <w:rsid w:val="003C614C"/>
    <w:rsid w:val="00421E5C"/>
    <w:rsid w:val="004A3079"/>
    <w:rsid w:val="004B7C9D"/>
    <w:rsid w:val="004C5258"/>
    <w:rsid w:val="0050062A"/>
    <w:rsid w:val="00532442"/>
    <w:rsid w:val="00611522"/>
    <w:rsid w:val="00641786"/>
    <w:rsid w:val="00656F81"/>
    <w:rsid w:val="0066132F"/>
    <w:rsid w:val="006F1A0E"/>
    <w:rsid w:val="007231C9"/>
    <w:rsid w:val="00725783"/>
    <w:rsid w:val="007B26E3"/>
    <w:rsid w:val="007E1037"/>
    <w:rsid w:val="00817EC4"/>
    <w:rsid w:val="00876507"/>
    <w:rsid w:val="008E05C1"/>
    <w:rsid w:val="008F3F9B"/>
    <w:rsid w:val="0090756E"/>
    <w:rsid w:val="009F2F17"/>
    <w:rsid w:val="00A271AD"/>
    <w:rsid w:val="00A4133A"/>
    <w:rsid w:val="00AE0022"/>
    <w:rsid w:val="00AE78BA"/>
    <w:rsid w:val="00BA5731"/>
    <w:rsid w:val="00BE2768"/>
    <w:rsid w:val="00C35266"/>
    <w:rsid w:val="00D013AD"/>
    <w:rsid w:val="00D12BC6"/>
    <w:rsid w:val="00DB4993"/>
    <w:rsid w:val="00DF1C57"/>
    <w:rsid w:val="00E95AAF"/>
    <w:rsid w:val="00FA6238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2221"/>
  <w15:chartTrackingRefBased/>
  <w15:docId w15:val="{D77C5520-D3C4-467F-8D7E-E32D15E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1C9"/>
    <w:rPr>
      <w:color w:val="605E5C"/>
      <w:shd w:val="clear" w:color="auto" w:fill="E1DFDD"/>
    </w:rPr>
  </w:style>
  <w:style w:type="character" w:customStyle="1" w:styleId="phrase">
    <w:name w:val="phrase"/>
    <w:basedOn w:val="DefaultParagraphFont"/>
    <w:rsid w:val="00BE2768"/>
  </w:style>
  <w:style w:type="character" w:customStyle="1" w:styleId="word">
    <w:name w:val="word"/>
    <w:basedOn w:val="DefaultParagraphFont"/>
    <w:rsid w:val="00BE2768"/>
  </w:style>
  <w:style w:type="paragraph" w:styleId="NormalWeb">
    <w:name w:val="Normal (Web)"/>
    <w:basedOn w:val="Normal"/>
    <w:uiPriority w:val="99"/>
    <w:semiHidden/>
    <w:unhideWhenUsed/>
    <w:rsid w:val="004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699D-0AB8-450A-86FD-ED367ED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Petricevic</dc:creator>
  <cp:keywords/>
  <dc:description/>
  <cp:lastModifiedBy>Stefan Handjiski</cp:lastModifiedBy>
  <cp:revision>2</cp:revision>
  <cp:lastPrinted>2020-10-16T13:06:00Z</cp:lastPrinted>
  <dcterms:created xsi:type="dcterms:W3CDTF">2021-07-12T08:59:00Z</dcterms:created>
  <dcterms:modified xsi:type="dcterms:W3CDTF">2021-07-12T08:59:00Z</dcterms:modified>
</cp:coreProperties>
</file>