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7ABDF" w14:textId="03F9752A" w:rsidR="00BD568D" w:rsidRDefault="00BD568D" w:rsidP="00BD568D">
      <w:pPr>
        <w:spacing w:before="240" w:after="240"/>
        <w:rPr>
          <w:rFonts w:ascii="Arial" w:eastAsia="Arial" w:hAnsi="Arial" w:cs="Arial"/>
          <w:b/>
          <w:bCs/>
          <w:sz w:val="20"/>
          <w:szCs w:val="20"/>
          <w:lang w:val="en-GB"/>
        </w:rPr>
      </w:pPr>
      <w:r w:rsidRPr="00F47C38">
        <w:rPr>
          <w:noProof/>
          <w:lang w:val="en-GB"/>
        </w:rPr>
        <w:drawing>
          <wp:inline distT="0" distB="0" distL="0" distR="0" wp14:anchorId="141075FF" wp14:editId="355AAD87">
            <wp:extent cx="5731510" cy="1148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48715"/>
                    </a:xfrm>
                    <a:prstGeom prst="rect">
                      <a:avLst/>
                    </a:prstGeom>
                    <a:noFill/>
                    <a:ln>
                      <a:noFill/>
                    </a:ln>
                  </pic:spPr>
                </pic:pic>
              </a:graphicData>
            </a:graphic>
          </wp:inline>
        </w:drawing>
      </w:r>
    </w:p>
    <w:p w14:paraId="6557431A" w14:textId="0DB7E70E" w:rsidR="00BD568D" w:rsidRPr="00F47C38" w:rsidRDefault="00BD568D" w:rsidP="00BD568D">
      <w:pPr>
        <w:spacing w:before="240" w:after="240"/>
        <w:rPr>
          <w:rFonts w:ascii="Arial" w:eastAsia="Arial" w:hAnsi="Arial" w:cs="Arial"/>
          <w:b/>
          <w:bCs/>
          <w:sz w:val="20"/>
          <w:szCs w:val="20"/>
          <w:lang w:val="en-GB"/>
        </w:rPr>
      </w:pPr>
      <w:r w:rsidRPr="00F47C38">
        <w:rPr>
          <w:rFonts w:ascii="Arial" w:eastAsia="Arial" w:hAnsi="Arial" w:cs="Arial"/>
          <w:b/>
          <w:bCs/>
          <w:sz w:val="20"/>
          <w:szCs w:val="20"/>
          <w:lang w:val="en-GB"/>
        </w:rPr>
        <w:t>Company Description</w:t>
      </w:r>
    </w:p>
    <w:p w14:paraId="5FB622F2" w14:textId="77777777" w:rsidR="00BD568D" w:rsidRPr="00F47C38" w:rsidRDefault="00BD568D" w:rsidP="00BD568D">
      <w:pPr>
        <w:pStyle w:val="NormalWeb"/>
        <w:jc w:val="both"/>
        <w:rPr>
          <w:rFonts w:ascii="Calibri" w:hAnsi="Calibri" w:cs="Arial"/>
          <w:lang w:val="en-GB"/>
        </w:rPr>
      </w:pPr>
      <w:r w:rsidRPr="00F47C38">
        <w:rPr>
          <w:rFonts w:ascii="Calibri" w:hAnsi="Calibri" w:cs="Arial"/>
          <w:b/>
          <w:bCs/>
          <w:lang w:val="en-GB"/>
        </w:rPr>
        <w:t>Magna International Inc.</w:t>
      </w:r>
      <w:r w:rsidRPr="00F47C38">
        <w:rPr>
          <w:rFonts w:ascii="Calibri" w:hAnsi="Calibri" w:cs="Arial"/>
          <w:lang w:val="en-GB"/>
        </w:rPr>
        <w:t xml:space="preserve"> is a leading global automotive supplier dedicated to delivering new mobility solutions and technology that will change the world. Our products can be found on most vehicles today and come from 344 manufacturing operations and 93 product development, </w:t>
      </w:r>
      <w:proofErr w:type="gramStart"/>
      <w:r w:rsidRPr="00F47C38">
        <w:rPr>
          <w:rFonts w:ascii="Calibri" w:hAnsi="Calibri" w:cs="Arial"/>
          <w:lang w:val="en-GB"/>
        </w:rPr>
        <w:t>engineering</w:t>
      </w:r>
      <w:proofErr w:type="gramEnd"/>
      <w:r w:rsidRPr="00F47C38">
        <w:rPr>
          <w:rFonts w:ascii="Calibri" w:hAnsi="Calibri" w:cs="Arial"/>
          <w:lang w:val="en-GB"/>
        </w:rPr>
        <w:t xml:space="preserve"> and sales </w:t>
      </w:r>
      <w:proofErr w:type="spellStart"/>
      <w:r w:rsidRPr="00F47C38">
        <w:rPr>
          <w:rFonts w:ascii="Calibri" w:hAnsi="Calibri" w:cs="Arial"/>
          <w:lang w:val="en-GB"/>
        </w:rPr>
        <w:t>centers</w:t>
      </w:r>
      <w:proofErr w:type="spellEnd"/>
      <w:r w:rsidRPr="00F47C38">
        <w:rPr>
          <w:rFonts w:ascii="Calibri" w:hAnsi="Calibri" w:cs="Arial"/>
          <w:lang w:val="en-GB"/>
        </w:rPr>
        <w:t xml:space="preserve"> in 27 countries. We have over 157,000 employees focused on delivering superior value to our customers through innovative processes and world-class manufacturing.</w:t>
      </w:r>
    </w:p>
    <w:p w14:paraId="69678A55" w14:textId="77777777" w:rsidR="00BD568D" w:rsidRPr="00BD568D" w:rsidRDefault="00BD568D" w:rsidP="00BD568D">
      <w:pPr>
        <w:spacing w:after="100" w:afterAutospacing="1"/>
        <w:jc w:val="both"/>
        <w:rPr>
          <w:rFonts w:eastAsia="Times New Roman" w:cs="Arial"/>
          <w:sz w:val="24"/>
          <w:szCs w:val="24"/>
          <w:lang w:val="en-GB" w:eastAsia="de-AT"/>
        </w:rPr>
      </w:pPr>
      <w:r w:rsidRPr="00BD568D">
        <w:rPr>
          <w:rFonts w:eastAsia="Times New Roman" w:cs="Arial"/>
          <w:sz w:val="24"/>
          <w:szCs w:val="24"/>
          <w:lang w:val="en-GB" w:eastAsia="de-AT"/>
        </w:rPr>
        <w:t xml:space="preserve">Magna Mirrors South-East Europe, a division of Magna Mechatronics, Mirrors &amp; Lighting - leading supplier of innovative closure systems, </w:t>
      </w:r>
      <w:proofErr w:type="gramStart"/>
      <w:r w:rsidRPr="00BD568D">
        <w:rPr>
          <w:rFonts w:eastAsia="Times New Roman" w:cs="Arial"/>
          <w:sz w:val="24"/>
          <w:szCs w:val="24"/>
          <w:lang w:val="en-GB" w:eastAsia="de-AT"/>
        </w:rPr>
        <w:t>modules</w:t>
      </w:r>
      <w:proofErr w:type="gramEnd"/>
      <w:r w:rsidRPr="00BD568D">
        <w:rPr>
          <w:rFonts w:eastAsia="Times New Roman" w:cs="Arial"/>
          <w:sz w:val="24"/>
          <w:szCs w:val="24"/>
          <w:lang w:val="en-GB" w:eastAsia="de-AT"/>
        </w:rPr>
        <w:t xml:space="preserve"> and exterior and interior mirror systems, is opening the following position for the new Magna Mirrors factory located in </w:t>
      </w:r>
      <w:proofErr w:type="spellStart"/>
      <w:r w:rsidRPr="00BD568D">
        <w:rPr>
          <w:rFonts w:eastAsia="Times New Roman" w:cs="Arial"/>
          <w:sz w:val="24"/>
          <w:szCs w:val="24"/>
          <w:lang w:val="en-GB" w:eastAsia="de-AT"/>
        </w:rPr>
        <w:t>Ohrid</w:t>
      </w:r>
      <w:proofErr w:type="spellEnd"/>
      <w:r w:rsidRPr="00BD568D">
        <w:rPr>
          <w:rFonts w:eastAsia="Times New Roman" w:cs="Arial"/>
          <w:sz w:val="24"/>
          <w:szCs w:val="24"/>
          <w:lang w:val="en-GB" w:eastAsia="de-AT"/>
        </w:rPr>
        <w:t>/</w:t>
      </w:r>
      <w:proofErr w:type="spellStart"/>
      <w:r w:rsidRPr="00BD568D">
        <w:rPr>
          <w:rFonts w:eastAsia="Times New Roman" w:cs="Arial"/>
          <w:sz w:val="24"/>
          <w:szCs w:val="24"/>
          <w:lang w:val="en-GB" w:eastAsia="de-AT"/>
        </w:rPr>
        <w:t>Struga</w:t>
      </w:r>
      <w:proofErr w:type="spellEnd"/>
      <w:r w:rsidRPr="00BD568D">
        <w:rPr>
          <w:rFonts w:eastAsia="Times New Roman" w:cs="Arial"/>
          <w:sz w:val="24"/>
          <w:szCs w:val="24"/>
          <w:lang w:val="en-GB" w:eastAsia="de-AT"/>
        </w:rPr>
        <w:t xml:space="preserve"> region:</w:t>
      </w:r>
    </w:p>
    <w:p w14:paraId="428437A3" w14:textId="77777777" w:rsidR="00BD568D" w:rsidRDefault="00BD568D">
      <w:pPr>
        <w:spacing w:after="100" w:line="240" w:lineRule="auto"/>
        <w:jc w:val="center"/>
        <w:rPr>
          <w:rFonts w:ascii="Segoe UI" w:eastAsia="Times New Roman" w:hAnsi="Segoe UI" w:cs="Segoe UI"/>
          <w:b/>
          <w:bCs/>
          <w:color w:val="FF0000"/>
          <w:sz w:val="23"/>
          <w:szCs w:val="23"/>
          <w:lang w:val="en-US"/>
        </w:rPr>
      </w:pPr>
    </w:p>
    <w:p w14:paraId="33C3116A" w14:textId="4AA8A30E" w:rsidR="00B13413" w:rsidRDefault="003A1B8A">
      <w:pPr>
        <w:spacing w:after="100" w:line="240" w:lineRule="auto"/>
        <w:jc w:val="center"/>
        <w:rPr>
          <w:rFonts w:ascii="Segoe UI" w:eastAsia="Times New Roman" w:hAnsi="Segoe UI" w:cs="Segoe UI"/>
          <w:b/>
          <w:bCs/>
          <w:color w:val="FF0000"/>
          <w:sz w:val="23"/>
          <w:szCs w:val="23"/>
          <w:lang w:val="en-US"/>
        </w:rPr>
      </w:pPr>
      <w:r>
        <w:rPr>
          <w:rFonts w:ascii="Segoe UI" w:eastAsia="Times New Roman" w:hAnsi="Segoe UI" w:cs="Segoe UI"/>
          <w:b/>
          <w:bCs/>
          <w:color w:val="FF0000"/>
          <w:sz w:val="23"/>
          <w:szCs w:val="23"/>
          <w:lang w:val="en-US"/>
        </w:rPr>
        <w:t>FACILITY TECHNICIAN</w:t>
      </w:r>
    </w:p>
    <w:p w14:paraId="5D7FCC20" w14:textId="77777777" w:rsidR="00B13413" w:rsidRDefault="003A1B8A">
      <w:pPr>
        <w:spacing w:after="100" w:line="240" w:lineRule="auto"/>
      </w:pPr>
      <w:r>
        <w:rPr>
          <w:rFonts w:ascii="Segoe UI" w:eastAsia="Times New Roman" w:hAnsi="Segoe UI" w:cs="Segoe UI"/>
          <w:b/>
          <w:bCs/>
          <w:color w:val="000000"/>
          <w:sz w:val="23"/>
          <w:szCs w:val="23"/>
          <w:lang w:val="en-US"/>
        </w:rPr>
        <w:t>Key Responsibilities</w:t>
      </w:r>
    </w:p>
    <w:p w14:paraId="0AC6BF72" w14:textId="77777777" w:rsidR="00B13413" w:rsidRPr="000479E3" w:rsidRDefault="003A1B8A">
      <w:pPr>
        <w:pStyle w:val="ListParagraph"/>
        <w:numPr>
          <w:ilvl w:val="0"/>
          <w:numId w:val="1"/>
        </w:numPr>
        <w:rPr>
          <w:rFonts w:ascii="Calibri" w:hAnsi="Calibri" w:cs="Arial"/>
          <w:lang w:eastAsia="de-AT"/>
        </w:rPr>
      </w:pPr>
      <w:r w:rsidRPr="000479E3">
        <w:rPr>
          <w:rFonts w:ascii="Calibri" w:hAnsi="Calibri" w:cs="Arial"/>
          <w:lang w:eastAsia="de-AT"/>
        </w:rPr>
        <w:t xml:space="preserve">Conducts general building repairs including installation, maintenance and repair of equipment in the </w:t>
      </w:r>
      <w:proofErr w:type="gramStart"/>
      <w:r w:rsidRPr="000479E3">
        <w:rPr>
          <w:rFonts w:ascii="Calibri" w:hAnsi="Calibri" w:cs="Arial"/>
          <w:lang w:eastAsia="de-AT"/>
        </w:rPr>
        <w:t>facility;</w:t>
      </w:r>
      <w:proofErr w:type="gramEnd"/>
    </w:p>
    <w:p w14:paraId="05AB2766" w14:textId="77777777" w:rsidR="00B13413" w:rsidRPr="000479E3" w:rsidRDefault="003A1B8A">
      <w:pPr>
        <w:pStyle w:val="ListParagraph"/>
        <w:numPr>
          <w:ilvl w:val="0"/>
          <w:numId w:val="1"/>
        </w:numPr>
        <w:jc w:val="both"/>
        <w:rPr>
          <w:rFonts w:ascii="Calibri" w:hAnsi="Calibri" w:cs="Arial"/>
          <w:lang w:eastAsia="de-AT"/>
        </w:rPr>
      </w:pPr>
      <w:r w:rsidRPr="000479E3">
        <w:rPr>
          <w:rFonts w:ascii="Calibri" w:hAnsi="Calibri" w:cs="Arial"/>
          <w:lang w:eastAsia="de-AT"/>
        </w:rPr>
        <w:t xml:space="preserve">Dealing with electrical defects, installations and preventive </w:t>
      </w:r>
      <w:proofErr w:type="gramStart"/>
      <w:r w:rsidRPr="000479E3">
        <w:rPr>
          <w:rFonts w:ascii="Calibri" w:hAnsi="Calibri" w:cs="Arial"/>
          <w:lang w:eastAsia="de-AT"/>
        </w:rPr>
        <w:t>maintenance;</w:t>
      </w:r>
      <w:proofErr w:type="gramEnd"/>
    </w:p>
    <w:p w14:paraId="12132343" w14:textId="77777777" w:rsidR="00B13413" w:rsidRPr="000479E3" w:rsidRDefault="003A1B8A">
      <w:pPr>
        <w:numPr>
          <w:ilvl w:val="0"/>
          <w:numId w:val="1"/>
        </w:numPr>
        <w:spacing w:before="100" w:after="100" w:line="240" w:lineRule="auto"/>
        <w:rPr>
          <w:rFonts w:eastAsia="Times New Roman" w:cs="Arial"/>
          <w:sz w:val="24"/>
          <w:szCs w:val="24"/>
          <w:lang w:val="en-GB" w:eastAsia="de-AT"/>
        </w:rPr>
      </w:pPr>
      <w:r w:rsidRPr="000479E3">
        <w:rPr>
          <w:rFonts w:eastAsia="Times New Roman" w:cs="Arial"/>
          <w:sz w:val="24"/>
          <w:szCs w:val="24"/>
          <w:lang w:val="en-GB" w:eastAsia="de-AT"/>
        </w:rPr>
        <w:t xml:space="preserve">Input provider for plant and process </w:t>
      </w:r>
      <w:proofErr w:type="gramStart"/>
      <w:r w:rsidRPr="000479E3">
        <w:rPr>
          <w:rFonts w:eastAsia="Times New Roman" w:cs="Arial"/>
          <w:sz w:val="24"/>
          <w:szCs w:val="24"/>
          <w:lang w:val="en-GB" w:eastAsia="de-AT"/>
        </w:rPr>
        <w:t>optimization;</w:t>
      </w:r>
      <w:proofErr w:type="gramEnd"/>
    </w:p>
    <w:p w14:paraId="033C8574" w14:textId="6D56325F" w:rsidR="00B13413" w:rsidRPr="000479E3" w:rsidRDefault="003A1B8A">
      <w:pPr>
        <w:pStyle w:val="ListParagraph"/>
        <w:numPr>
          <w:ilvl w:val="0"/>
          <w:numId w:val="1"/>
        </w:numPr>
        <w:jc w:val="both"/>
        <w:rPr>
          <w:rFonts w:ascii="Calibri" w:hAnsi="Calibri" w:cs="Arial"/>
          <w:lang w:eastAsia="de-AT"/>
        </w:rPr>
      </w:pPr>
      <w:r w:rsidRPr="000479E3">
        <w:rPr>
          <w:rFonts w:ascii="Calibri" w:hAnsi="Calibri" w:cs="Arial"/>
          <w:lang w:eastAsia="de-AT"/>
        </w:rPr>
        <w:t xml:space="preserve">In charge of implementation and documentation of repairs and </w:t>
      </w:r>
      <w:proofErr w:type="gramStart"/>
      <w:r w:rsidRPr="000479E3">
        <w:rPr>
          <w:rFonts w:ascii="Calibri" w:hAnsi="Calibri" w:cs="Arial"/>
          <w:lang w:eastAsia="de-AT"/>
        </w:rPr>
        <w:t>maintenance;</w:t>
      </w:r>
      <w:proofErr w:type="gramEnd"/>
    </w:p>
    <w:p w14:paraId="1ED75BC7" w14:textId="67183C31" w:rsidR="00021235" w:rsidRPr="000479E3" w:rsidRDefault="00960A09" w:rsidP="00021235">
      <w:pPr>
        <w:pStyle w:val="ListParagraph"/>
        <w:numPr>
          <w:ilvl w:val="0"/>
          <w:numId w:val="1"/>
        </w:numPr>
        <w:suppressAutoHyphens w:val="0"/>
        <w:autoSpaceDN/>
        <w:textAlignment w:val="auto"/>
        <w:rPr>
          <w:rFonts w:ascii="Calibri" w:hAnsi="Calibri" w:cs="Arial"/>
          <w:lang w:eastAsia="de-AT"/>
        </w:rPr>
      </w:pPr>
      <w:r w:rsidRPr="000479E3">
        <w:rPr>
          <w:rFonts w:ascii="Calibri" w:hAnsi="Calibri" w:cs="Arial"/>
          <w:lang w:eastAsia="de-AT"/>
        </w:rPr>
        <w:t>R</w:t>
      </w:r>
      <w:r w:rsidR="00021235" w:rsidRPr="000479E3">
        <w:rPr>
          <w:rFonts w:ascii="Calibri" w:hAnsi="Calibri" w:cs="Arial"/>
          <w:lang w:eastAsia="de-AT"/>
        </w:rPr>
        <w:t xml:space="preserve">esponsible for recurring </w:t>
      </w:r>
      <w:proofErr w:type="gramStart"/>
      <w:r w:rsidR="00021235" w:rsidRPr="000479E3">
        <w:rPr>
          <w:rFonts w:ascii="Calibri" w:hAnsi="Calibri" w:cs="Arial"/>
          <w:lang w:eastAsia="de-AT"/>
        </w:rPr>
        <w:t>exams;</w:t>
      </w:r>
      <w:proofErr w:type="gramEnd"/>
    </w:p>
    <w:p w14:paraId="43D86AE3" w14:textId="77777777" w:rsidR="00B13413" w:rsidRPr="000479E3" w:rsidRDefault="003A1B8A">
      <w:pPr>
        <w:pStyle w:val="ListParagraph"/>
        <w:numPr>
          <w:ilvl w:val="0"/>
          <w:numId w:val="1"/>
        </w:numPr>
        <w:jc w:val="both"/>
        <w:rPr>
          <w:rFonts w:ascii="Calibri" w:hAnsi="Calibri" w:cs="Arial"/>
          <w:lang w:eastAsia="de-AT"/>
        </w:rPr>
      </w:pPr>
      <w:r w:rsidRPr="000479E3">
        <w:rPr>
          <w:rFonts w:ascii="Calibri" w:hAnsi="Calibri" w:cs="Arial"/>
          <w:lang w:eastAsia="de-AT"/>
        </w:rPr>
        <w:t>Proposes and participates in the selection of new equipment and the adoption of new technologies.</w:t>
      </w:r>
    </w:p>
    <w:p w14:paraId="608965B3" w14:textId="77777777" w:rsidR="00B13413" w:rsidRDefault="00B13413">
      <w:pPr>
        <w:ind w:left="360"/>
        <w:jc w:val="both"/>
        <w:rPr>
          <w:rFonts w:ascii="Segoe UI" w:hAnsi="Segoe UI" w:cs="Segoe UI"/>
          <w:color w:val="000000"/>
          <w:sz w:val="23"/>
          <w:szCs w:val="23"/>
          <w:lang w:val="en-US"/>
        </w:rPr>
      </w:pPr>
    </w:p>
    <w:p w14:paraId="120F6FB4" w14:textId="77777777" w:rsidR="00B13413" w:rsidRDefault="003A1B8A">
      <w:pPr>
        <w:spacing w:after="100" w:line="240" w:lineRule="auto"/>
        <w:rPr>
          <w:rFonts w:ascii="Segoe UI" w:eastAsia="Times New Roman" w:hAnsi="Segoe UI" w:cs="Segoe UI"/>
          <w:b/>
          <w:bCs/>
          <w:color w:val="000000"/>
          <w:sz w:val="23"/>
          <w:szCs w:val="23"/>
          <w:lang w:val="en-US"/>
        </w:rPr>
      </w:pPr>
      <w:r>
        <w:rPr>
          <w:rFonts w:ascii="Segoe UI" w:eastAsia="Times New Roman" w:hAnsi="Segoe UI" w:cs="Segoe UI"/>
          <w:b/>
          <w:bCs/>
          <w:color w:val="000000"/>
          <w:sz w:val="23"/>
          <w:szCs w:val="23"/>
          <w:lang w:val="en-US"/>
        </w:rPr>
        <w:t>Key Qualifications / Requirements</w:t>
      </w:r>
    </w:p>
    <w:p w14:paraId="753D008A" w14:textId="77777777" w:rsidR="00B13413" w:rsidRPr="000479E3" w:rsidRDefault="003A1B8A" w:rsidP="000479E3">
      <w:pPr>
        <w:pStyle w:val="ListParagraph"/>
        <w:numPr>
          <w:ilvl w:val="0"/>
          <w:numId w:val="1"/>
        </w:numPr>
        <w:rPr>
          <w:rFonts w:ascii="Calibri" w:hAnsi="Calibri" w:cs="Arial"/>
          <w:lang w:eastAsia="de-AT"/>
        </w:rPr>
      </w:pPr>
      <w:r w:rsidRPr="000479E3">
        <w:rPr>
          <w:rFonts w:ascii="Calibri" w:hAnsi="Calibri" w:cs="Arial"/>
          <w:lang w:eastAsia="de-AT"/>
        </w:rPr>
        <w:t>Technical education </w:t>
      </w:r>
    </w:p>
    <w:p w14:paraId="404A9828" w14:textId="77777777" w:rsidR="00B13413" w:rsidRPr="000479E3" w:rsidRDefault="003A1B8A" w:rsidP="000479E3">
      <w:pPr>
        <w:pStyle w:val="ListParagraph"/>
        <w:numPr>
          <w:ilvl w:val="0"/>
          <w:numId w:val="1"/>
        </w:numPr>
        <w:rPr>
          <w:rFonts w:ascii="Calibri" w:hAnsi="Calibri" w:cs="Arial"/>
          <w:lang w:eastAsia="de-AT"/>
        </w:rPr>
      </w:pPr>
      <w:r w:rsidRPr="000479E3">
        <w:rPr>
          <w:rFonts w:ascii="Calibri" w:hAnsi="Calibri" w:cs="Arial"/>
          <w:lang w:eastAsia="de-AT"/>
        </w:rPr>
        <w:t>At least 2-year work experience in manufacturing</w:t>
      </w:r>
    </w:p>
    <w:p w14:paraId="08BC1146" w14:textId="77777777" w:rsidR="00B13413" w:rsidRPr="000479E3" w:rsidRDefault="003A1B8A" w:rsidP="000479E3">
      <w:pPr>
        <w:pStyle w:val="ListParagraph"/>
        <w:numPr>
          <w:ilvl w:val="0"/>
          <w:numId w:val="1"/>
        </w:numPr>
        <w:rPr>
          <w:rFonts w:ascii="Calibri" w:hAnsi="Calibri" w:cs="Arial"/>
          <w:lang w:eastAsia="de-AT"/>
        </w:rPr>
      </w:pPr>
      <w:r w:rsidRPr="000479E3">
        <w:rPr>
          <w:rFonts w:ascii="Calibri" w:hAnsi="Calibri" w:cs="Arial"/>
          <w:lang w:eastAsia="de-AT"/>
        </w:rPr>
        <w:t>Good problem-solving skills</w:t>
      </w:r>
    </w:p>
    <w:p w14:paraId="31EF5CA2" w14:textId="77777777" w:rsidR="00B13413" w:rsidRPr="000479E3" w:rsidRDefault="003A1B8A" w:rsidP="000479E3">
      <w:pPr>
        <w:pStyle w:val="ListParagraph"/>
        <w:numPr>
          <w:ilvl w:val="0"/>
          <w:numId w:val="1"/>
        </w:numPr>
        <w:rPr>
          <w:rFonts w:ascii="Calibri" w:hAnsi="Calibri" w:cs="Arial"/>
          <w:lang w:eastAsia="de-AT"/>
        </w:rPr>
      </w:pPr>
      <w:r w:rsidRPr="000479E3">
        <w:rPr>
          <w:rFonts w:ascii="Calibri" w:hAnsi="Calibri" w:cs="Arial"/>
          <w:lang w:eastAsia="de-AT"/>
        </w:rPr>
        <w:t>Analytical and comprehensive thinking and acting skills</w:t>
      </w:r>
    </w:p>
    <w:p w14:paraId="46C18127" w14:textId="77777777" w:rsidR="00B13413" w:rsidRPr="000479E3" w:rsidRDefault="003A1B8A" w:rsidP="000479E3">
      <w:pPr>
        <w:pStyle w:val="ListParagraph"/>
        <w:numPr>
          <w:ilvl w:val="0"/>
          <w:numId w:val="1"/>
        </w:numPr>
        <w:rPr>
          <w:rFonts w:ascii="Calibri" w:hAnsi="Calibri" w:cs="Arial"/>
          <w:lang w:eastAsia="de-AT"/>
        </w:rPr>
      </w:pPr>
      <w:r w:rsidRPr="000479E3">
        <w:rPr>
          <w:rFonts w:ascii="Calibri" w:hAnsi="Calibri" w:cs="Arial"/>
          <w:lang w:eastAsia="de-AT"/>
        </w:rPr>
        <w:t>Good English communication skills </w:t>
      </w:r>
    </w:p>
    <w:p w14:paraId="088487E4" w14:textId="77777777" w:rsidR="00B13413" w:rsidRPr="000479E3" w:rsidRDefault="003A1B8A" w:rsidP="000479E3">
      <w:pPr>
        <w:pStyle w:val="ListParagraph"/>
        <w:numPr>
          <w:ilvl w:val="0"/>
          <w:numId w:val="1"/>
        </w:numPr>
        <w:rPr>
          <w:rFonts w:ascii="Calibri" w:hAnsi="Calibri" w:cs="Arial"/>
          <w:lang w:eastAsia="de-AT"/>
        </w:rPr>
      </w:pPr>
      <w:r w:rsidRPr="000479E3">
        <w:rPr>
          <w:rFonts w:ascii="Calibri" w:hAnsi="Calibri" w:cs="Arial"/>
          <w:lang w:eastAsia="de-AT"/>
        </w:rPr>
        <w:t>Team player</w:t>
      </w:r>
    </w:p>
    <w:p w14:paraId="5F5DFDAF" w14:textId="55596D02" w:rsidR="00B13413" w:rsidRDefault="00B13413" w:rsidP="000479E3">
      <w:pPr>
        <w:pStyle w:val="ListParagraph"/>
        <w:rPr>
          <w:rFonts w:ascii="Calibri" w:hAnsi="Calibri" w:cs="Arial"/>
          <w:lang w:eastAsia="de-AT"/>
        </w:rPr>
      </w:pPr>
    </w:p>
    <w:p w14:paraId="62B7D225" w14:textId="77777777" w:rsidR="000479E3" w:rsidRPr="000479E3" w:rsidRDefault="000479E3" w:rsidP="000479E3">
      <w:pPr>
        <w:pStyle w:val="ListParagraph"/>
        <w:rPr>
          <w:rFonts w:ascii="Calibri" w:hAnsi="Calibri" w:cs="Arial"/>
          <w:lang w:eastAsia="de-AT"/>
        </w:rPr>
      </w:pPr>
    </w:p>
    <w:p w14:paraId="33DA03D5" w14:textId="77777777" w:rsidR="00B13413" w:rsidRDefault="003A1B8A">
      <w:pPr>
        <w:spacing w:after="0" w:line="240" w:lineRule="auto"/>
        <w:rPr>
          <w:rFonts w:ascii="Segoe UI" w:eastAsia="Times New Roman" w:hAnsi="Segoe UI" w:cs="Segoe UI"/>
          <w:color w:val="212529"/>
          <w:sz w:val="23"/>
          <w:szCs w:val="23"/>
          <w:lang w:val="en-US"/>
        </w:rPr>
      </w:pPr>
      <w:r>
        <w:rPr>
          <w:rFonts w:ascii="Segoe UI" w:eastAsia="Times New Roman" w:hAnsi="Segoe UI" w:cs="Segoe UI"/>
          <w:color w:val="212529"/>
          <w:sz w:val="23"/>
          <w:szCs w:val="23"/>
          <w:lang w:val="en-US"/>
        </w:rPr>
        <w:t> </w:t>
      </w:r>
    </w:p>
    <w:p w14:paraId="4DD1D360" w14:textId="642B6A44" w:rsidR="00B13413" w:rsidRDefault="003A1B8A">
      <w:pPr>
        <w:shd w:val="clear" w:color="auto" w:fill="B8251D"/>
        <w:spacing w:after="100" w:line="240" w:lineRule="auto"/>
        <w:jc w:val="both"/>
        <w:rPr>
          <w:rFonts w:ascii="Segoe UI" w:eastAsia="Times New Roman" w:hAnsi="Segoe UI" w:cs="Segoe UI"/>
          <w:color w:val="FFFFFF"/>
          <w:sz w:val="21"/>
          <w:szCs w:val="21"/>
          <w:lang w:val="en-US"/>
        </w:rPr>
      </w:pPr>
      <w:r>
        <w:rPr>
          <w:rFonts w:ascii="Segoe UI" w:eastAsia="Times New Roman" w:hAnsi="Segoe UI" w:cs="Segoe UI"/>
          <w:b/>
          <w:bCs/>
          <w:color w:val="FFFFFF"/>
          <w:sz w:val="21"/>
          <w:szCs w:val="21"/>
          <w:lang w:val="en-US"/>
        </w:rPr>
        <w:lastRenderedPageBreak/>
        <w:t>Place of Work: </w:t>
      </w:r>
      <w:r>
        <w:rPr>
          <w:rFonts w:ascii="Segoe UI" w:eastAsia="Times New Roman" w:hAnsi="Segoe UI" w:cs="Segoe UI"/>
          <w:color w:val="FFFFFF"/>
          <w:sz w:val="21"/>
          <w:szCs w:val="21"/>
          <w:lang w:val="en-US"/>
        </w:rPr>
        <w:t xml:space="preserve">TIRZ </w:t>
      </w:r>
      <w:proofErr w:type="spellStart"/>
      <w:r>
        <w:rPr>
          <w:rFonts w:ascii="Segoe UI" w:eastAsia="Times New Roman" w:hAnsi="Segoe UI" w:cs="Segoe UI"/>
          <w:color w:val="FFFFFF"/>
          <w:sz w:val="21"/>
          <w:szCs w:val="21"/>
          <w:lang w:val="en-US"/>
        </w:rPr>
        <w:t>Ohrid</w:t>
      </w:r>
      <w:proofErr w:type="spellEnd"/>
      <w:r>
        <w:rPr>
          <w:rFonts w:ascii="Segoe UI" w:eastAsia="Times New Roman" w:hAnsi="Segoe UI" w:cs="Segoe UI"/>
          <w:color w:val="FFFFFF"/>
          <w:sz w:val="21"/>
          <w:szCs w:val="21"/>
          <w:lang w:val="en-US"/>
        </w:rPr>
        <w:t>/</w:t>
      </w:r>
      <w:proofErr w:type="spellStart"/>
      <w:r>
        <w:rPr>
          <w:rFonts w:ascii="Segoe UI" w:eastAsia="Times New Roman" w:hAnsi="Segoe UI" w:cs="Segoe UI"/>
          <w:color w:val="FFFFFF"/>
          <w:sz w:val="21"/>
          <w:szCs w:val="21"/>
          <w:lang w:val="en-US"/>
        </w:rPr>
        <w:t>Struga</w:t>
      </w:r>
      <w:proofErr w:type="spellEnd"/>
    </w:p>
    <w:p w14:paraId="7098A976" w14:textId="3316A1BB" w:rsidR="00B021D3" w:rsidRPr="00B021D3" w:rsidRDefault="00B021D3">
      <w:pPr>
        <w:shd w:val="clear" w:color="auto" w:fill="B8251D"/>
        <w:spacing w:after="100" w:line="240" w:lineRule="auto"/>
        <w:jc w:val="both"/>
        <w:rPr>
          <w:b/>
          <w:bCs/>
        </w:rPr>
      </w:pPr>
      <w:r w:rsidRPr="00B021D3">
        <w:rPr>
          <w:rFonts w:ascii="Segoe UI" w:eastAsia="Times New Roman" w:hAnsi="Segoe UI" w:cs="Segoe UI"/>
          <w:b/>
          <w:bCs/>
          <w:color w:val="FFFFFF"/>
          <w:sz w:val="21"/>
          <w:szCs w:val="21"/>
          <w:lang w:val="en-US"/>
        </w:rPr>
        <w:t xml:space="preserve">Application deadline: </w:t>
      </w:r>
      <w:r w:rsidRPr="000018A3">
        <w:rPr>
          <w:rFonts w:ascii="Segoe UI" w:eastAsia="Times New Roman" w:hAnsi="Segoe UI" w:cs="Segoe UI"/>
          <w:color w:val="FFFFFF"/>
          <w:sz w:val="21"/>
          <w:szCs w:val="21"/>
          <w:lang w:val="en-US"/>
        </w:rPr>
        <w:t>07</w:t>
      </w:r>
      <w:r w:rsidR="000018A3" w:rsidRPr="000018A3">
        <w:rPr>
          <w:rFonts w:ascii="Segoe UI" w:eastAsia="Times New Roman" w:hAnsi="Segoe UI" w:cs="Segoe UI"/>
          <w:color w:val="FFFFFF"/>
          <w:sz w:val="21"/>
          <w:szCs w:val="21"/>
          <w:lang w:val="en-US"/>
        </w:rPr>
        <w:t>/</w:t>
      </w:r>
      <w:r w:rsidRPr="000018A3">
        <w:rPr>
          <w:rFonts w:ascii="Segoe UI" w:eastAsia="Times New Roman" w:hAnsi="Segoe UI" w:cs="Segoe UI"/>
          <w:color w:val="FFFFFF"/>
          <w:sz w:val="21"/>
          <w:szCs w:val="21"/>
          <w:lang w:val="en-US"/>
        </w:rPr>
        <w:t>02</w:t>
      </w:r>
      <w:r w:rsidR="000018A3" w:rsidRPr="000018A3">
        <w:rPr>
          <w:rFonts w:ascii="Segoe UI" w:eastAsia="Times New Roman" w:hAnsi="Segoe UI" w:cs="Segoe UI"/>
          <w:color w:val="FFFFFF"/>
          <w:sz w:val="21"/>
          <w:szCs w:val="21"/>
          <w:lang w:val="en-US"/>
        </w:rPr>
        <w:t>/</w:t>
      </w:r>
      <w:r w:rsidRPr="000018A3">
        <w:rPr>
          <w:rFonts w:ascii="Segoe UI" w:eastAsia="Times New Roman" w:hAnsi="Segoe UI" w:cs="Segoe UI"/>
          <w:color w:val="FFFFFF"/>
          <w:sz w:val="21"/>
          <w:szCs w:val="21"/>
          <w:lang w:val="en-US"/>
        </w:rPr>
        <w:t>2021</w:t>
      </w:r>
    </w:p>
    <w:p w14:paraId="05A6F148" w14:textId="285AD576" w:rsidR="00B13413" w:rsidRDefault="003A1B8A">
      <w:pPr>
        <w:shd w:val="clear" w:color="auto" w:fill="B8251D"/>
        <w:spacing w:after="100" w:line="240" w:lineRule="auto"/>
        <w:jc w:val="both"/>
      </w:pPr>
      <w:r>
        <w:rPr>
          <w:rFonts w:ascii="Segoe UI" w:eastAsia="Times New Roman" w:hAnsi="Segoe UI" w:cs="Segoe UI"/>
          <w:color w:val="FFFFFF"/>
          <w:sz w:val="23"/>
          <w:szCs w:val="23"/>
          <w:lang w:val="en-US"/>
        </w:rPr>
        <w:t xml:space="preserve">If you are interested to join our team and have the required knowledge and skills, please send your application (CV and Cover Letter) on English language with subject line “Facility </w:t>
      </w:r>
      <w:r w:rsidR="00BD568D">
        <w:rPr>
          <w:rFonts w:ascii="Segoe UI" w:eastAsia="Times New Roman" w:hAnsi="Segoe UI" w:cs="Segoe UI"/>
          <w:color w:val="FFFFFF"/>
          <w:sz w:val="23"/>
          <w:szCs w:val="23"/>
          <w:lang w:val="en-US"/>
        </w:rPr>
        <w:t>Technician</w:t>
      </w:r>
      <w:r>
        <w:rPr>
          <w:rFonts w:ascii="Segoe UI" w:eastAsia="Times New Roman" w:hAnsi="Segoe UI" w:cs="Segoe UI"/>
          <w:color w:val="FFFFFF"/>
          <w:sz w:val="23"/>
          <w:szCs w:val="23"/>
          <w:lang w:val="en-US"/>
        </w:rPr>
        <w:t>” to the following e-mail address: </w:t>
      </w:r>
      <w:hyperlink r:id="rId8" w:history="1">
        <w:r>
          <w:rPr>
            <w:rFonts w:ascii="Segoe UI" w:eastAsia="Times New Roman" w:hAnsi="Segoe UI" w:cs="Segoe UI"/>
            <w:color w:val="007BFF"/>
            <w:sz w:val="23"/>
            <w:szCs w:val="23"/>
            <w:u w:val="single"/>
            <w:lang w:val="en-US"/>
          </w:rPr>
          <w:t>job.mk@magna.com</w:t>
        </w:r>
      </w:hyperlink>
      <w:r>
        <w:rPr>
          <w:rFonts w:ascii="Segoe UI" w:eastAsia="Times New Roman" w:hAnsi="Segoe UI" w:cs="Segoe UI"/>
          <w:color w:val="FFFFFF"/>
          <w:sz w:val="23"/>
          <w:szCs w:val="23"/>
          <w:lang w:val="en-US"/>
        </w:rPr>
        <w:t> </w:t>
      </w:r>
    </w:p>
    <w:p w14:paraId="7082FDBE" w14:textId="77777777" w:rsidR="00B13413" w:rsidRDefault="00B13413">
      <w:pPr>
        <w:rPr>
          <w:lang w:val="en-US"/>
        </w:rPr>
      </w:pPr>
    </w:p>
    <w:sectPr w:rsidR="00B134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3AB8" w14:textId="77777777" w:rsidR="00C62A49" w:rsidRDefault="00C62A49">
      <w:pPr>
        <w:spacing w:after="0" w:line="240" w:lineRule="auto"/>
      </w:pPr>
      <w:r>
        <w:separator/>
      </w:r>
    </w:p>
  </w:endnote>
  <w:endnote w:type="continuationSeparator" w:id="0">
    <w:p w14:paraId="763652BD" w14:textId="77777777" w:rsidR="00C62A49" w:rsidRDefault="00C6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E5649" w14:textId="77777777" w:rsidR="00C62A49" w:rsidRDefault="00C62A49">
      <w:pPr>
        <w:spacing w:after="0" w:line="240" w:lineRule="auto"/>
      </w:pPr>
      <w:r>
        <w:rPr>
          <w:color w:val="000000"/>
        </w:rPr>
        <w:separator/>
      </w:r>
    </w:p>
  </w:footnote>
  <w:footnote w:type="continuationSeparator" w:id="0">
    <w:p w14:paraId="56D7D30F" w14:textId="77777777" w:rsidR="00C62A49" w:rsidRDefault="00C62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87B61"/>
    <w:multiLevelType w:val="multilevel"/>
    <w:tmpl w:val="F2043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9EA3F56"/>
    <w:multiLevelType w:val="multilevel"/>
    <w:tmpl w:val="E90284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13"/>
    <w:rsid w:val="000018A3"/>
    <w:rsid w:val="00021235"/>
    <w:rsid w:val="000479E3"/>
    <w:rsid w:val="003A1B8A"/>
    <w:rsid w:val="00960A09"/>
    <w:rsid w:val="00B021D3"/>
    <w:rsid w:val="00B13413"/>
    <w:rsid w:val="00BD568D"/>
    <w:rsid w:val="00C469D8"/>
    <w:rsid w:val="00C62A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FCD4"/>
  <w15:docId w15:val="{822320C3-6A0E-4A3B-A7A7-57402F15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ascii="Times New Roman" w:eastAsia="Times New Roman" w:hAnsi="Times New Roman"/>
      <w:sz w:val="24"/>
      <w:szCs w:val="24"/>
      <w:lang w:val="en-GB"/>
    </w:rPr>
  </w:style>
  <w:style w:type="paragraph" w:styleId="NormalWeb">
    <w:name w:val="Normal (Web)"/>
    <w:basedOn w:val="Normal"/>
    <w:uiPriority w:val="99"/>
    <w:unhideWhenUsed/>
    <w:rsid w:val="00BD568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74290">
      <w:bodyDiv w:val="1"/>
      <w:marLeft w:val="0"/>
      <w:marRight w:val="0"/>
      <w:marTop w:val="0"/>
      <w:marBottom w:val="0"/>
      <w:divBdr>
        <w:top w:val="none" w:sz="0" w:space="0" w:color="auto"/>
        <w:left w:val="none" w:sz="0" w:space="0" w:color="auto"/>
        <w:bottom w:val="none" w:sz="0" w:space="0" w:color="auto"/>
        <w:right w:val="none" w:sz="0" w:space="0" w:color="auto"/>
      </w:divBdr>
      <w:divsChild>
        <w:div w:id="501512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mk@magn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Idrizi, Amina</dc:creator>
  <dc:description/>
  <cp:lastModifiedBy>Idrizi, Amina</cp:lastModifiedBy>
  <cp:revision>7</cp:revision>
  <dcterms:created xsi:type="dcterms:W3CDTF">2021-01-26T14:55:00Z</dcterms:created>
  <dcterms:modified xsi:type="dcterms:W3CDTF">2021-01-27T12:02:00Z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2021-01-21T10:25:08Z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65c376cd-7982-471f-b94e-00009b0b772d</vt:lpwstr>
  </property>
  <property fmtid="{D5CDD505-2E9C-101B-9397-08002B2CF9AE}" pid="8" name="MSIP_Label_e798273d-f5aa-46da-8e10-241f6dcd5f2d_ContentBits">
    <vt:lpwstr>0</vt:lpwstr>
  </property>
</Properties>
</file>