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C3332" w14:textId="77777777" w:rsidR="00D02D3B" w:rsidRDefault="00D02D3B" w:rsidP="00D02D3B">
      <w:pPr>
        <w:spacing w:after="240"/>
      </w:pPr>
      <w:r>
        <w:rPr>
          <w:noProof/>
          <w:lang w:val="en-US" w:eastAsia="en-US"/>
        </w:rPr>
        <w:drawing>
          <wp:inline distT="0" distB="0" distL="0" distR="0" wp14:anchorId="31197BBC" wp14:editId="39ACA746">
            <wp:extent cx="5731510" cy="11487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4D9FC" w14:textId="77777777" w:rsidR="00D02D3B" w:rsidRPr="00C0612A" w:rsidRDefault="00D02D3B" w:rsidP="00D02D3B">
      <w:pPr>
        <w:spacing w:before="240" w:after="240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C0612A">
        <w:rPr>
          <w:rFonts w:ascii="Arial" w:eastAsia="Arial" w:hAnsi="Arial" w:cs="Arial"/>
          <w:b/>
          <w:bCs/>
          <w:sz w:val="20"/>
          <w:szCs w:val="20"/>
          <w:lang w:val="en-US"/>
        </w:rPr>
        <w:t>Company Description</w:t>
      </w:r>
    </w:p>
    <w:p w14:paraId="16BB63B4" w14:textId="77777777" w:rsidR="00D02D3B" w:rsidRPr="00C0612A" w:rsidRDefault="00D02D3B" w:rsidP="00D02D3B">
      <w:pPr>
        <w:pStyle w:val="NormalWeb"/>
        <w:jc w:val="both"/>
        <w:rPr>
          <w:rFonts w:ascii="Calibri" w:hAnsi="Calibri" w:cs="Arial"/>
          <w:lang w:val="en-US"/>
        </w:rPr>
      </w:pPr>
      <w:r w:rsidRPr="00C0612A">
        <w:rPr>
          <w:rFonts w:ascii="Calibri" w:hAnsi="Calibri" w:cs="Arial"/>
          <w:b/>
          <w:bCs/>
          <w:lang w:val="en-US"/>
        </w:rPr>
        <w:t>Magna International Inc.</w:t>
      </w:r>
      <w:r w:rsidRPr="00C0612A">
        <w:rPr>
          <w:rFonts w:ascii="Calibri" w:hAnsi="Calibri" w:cs="Arial"/>
          <w:lang w:val="en-US"/>
        </w:rPr>
        <w:t xml:space="preserve"> is a leading global automotive supplier dedicated to delivering new mobility solutions and technology that will change the world. Our products can be found on most vehicles today and come from 34</w:t>
      </w:r>
      <w:r>
        <w:rPr>
          <w:rFonts w:ascii="Calibri" w:hAnsi="Calibri" w:cs="Arial"/>
          <w:lang w:val="en-US"/>
        </w:rPr>
        <w:t>4</w:t>
      </w:r>
      <w:r w:rsidRPr="00C0612A">
        <w:rPr>
          <w:rFonts w:ascii="Calibri" w:hAnsi="Calibri" w:cs="Arial"/>
          <w:lang w:val="en-US"/>
        </w:rPr>
        <w:t xml:space="preserve"> manufacturing operations and 93 product development, engineering and sales centers in 27 countries. We have over 15</w:t>
      </w:r>
      <w:r>
        <w:rPr>
          <w:rFonts w:ascii="Calibri" w:hAnsi="Calibri" w:cs="Arial"/>
          <w:lang w:val="en-US"/>
        </w:rPr>
        <w:t>7</w:t>
      </w:r>
      <w:r w:rsidRPr="00C0612A">
        <w:rPr>
          <w:rFonts w:ascii="Calibri" w:hAnsi="Calibri" w:cs="Arial"/>
          <w:lang w:val="en-US"/>
        </w:rPr>
        <w:t>,000 employees focused on delivering superior value to our customers through innovative processes and world-class manufacturing.</w:t>
      </w:r>
    </w:p>
    <w:p w14:paraId="2DECAAFC" w14:textId="77777777" w:rsidR="00D02D3B" w:rsidRPr="00C0612A" w:rsidRDefault="00D02D3B" w:rsidP="00D02D3B">
      <w:pPr>
        <w:spacing w:after="100" w:afterAutospacing="1"/>
        <w:jc w:val="both"/>
        <w:rPr>
          <w:rFonts w:ascii="Calibri" w:hAnsi="Calibri" w:cs="Arial"/>
          <w:lang w:val="en-US"/>
        </w:rPr>
      </w:pPr>
      <w:r w:rsidRPr="00C0612A">
        <w:rPr>
          <w:rFonts w:ascii="Calibri" w:hAnsi="Calibri" w:cs="Arial"/>
          <w:lang w:val="en-US"/>
        </w:rPr>
        <w:t xml:space="preserve">Magna Mirrors South-East Europe, a division of Magna Mechatronics, Mirrors &amp; Lighting - leading supplier of innovative closure systems, modules and exterior and interior mirror systems, is opening the following position for the new Magna Mirrors factory located in </w:t>
      </w:r>
      <w:proofErr w:type="spellStart"/>
      <w:r w:rsidRPr="00C0612A">
        <w:rPr>
          <w:rFonts w:ascii="Calibri" w:hAnsi="Calibri" w:cs="Arial"/>
          <w:lang w:val="en-US"/>
        </w:rPr>
        <w:t>Ohrid</w:t>
      </w:r>
      <w:proofErr w:type="spellEnd"/>
      <w:r w:rsidRPr="00C0612A">
        <w:rPr>
          <w:rFonts w:ascii="Calibri" w:hAnsi="Calibri" w:cs="Arial"/>
          <w:lang w:val="en-US"/>
        </w:rPr>
        <w:t>/</w:t>
      </w:r>
      <w:proofErr w:type="spellStart"/>
      <w:r w:rsidRPr="00C0612A">
        <w:rPr>
          <w:rFonts w:ascii="Calibri" w:hAnsi="Calibri" w:cs="Arial"/>
          <w:lang w:val="en-US"/>
        </w:rPr>
        <w:t>Struga</w:t>
      </w:r>
      <w:proofErr w:type="spellEnd"/>
      <w:r w:rsidRPr="00C0612A">
        <w:rPr>
          <w:rFonts w:ascii="Calibri" w:hAnsi="Calibri" w:cs="Arial"/>
          <w:lang w:val="en-US"/>
        </w:rPr>
        <w:t xml:space="preserve"> region:</w:t>
      </w:r>
    </w:p>
    <w:p w14:paraId="6B686108" w14:textId="037E3D87" w:rsidR="00D02D3B" w:rsidRDefault="00D02D3B" w:rsidP="00D02D3B">
      <w:pPr>
        <w:spacing w:before="240" w:after="240"/>
        <w:jc w:val="center"/>
        <w:rPr>
          <w:rFonts w:ascii="Arial" w:eastAsia="Arial" w:hAnsi="Arial" w:cs="Arial"/>
          <w:b/>
          <w:bCs/>
          <w:color w:val="FF0000"/>
          <w:sz w:val="27"/>
          <w:szCs w:val="27"/>
          <w:lang w:val="de-DE"/>
        </w:rPr>
      </w:pPr>
      <w:r>
        <w:rPr>
          <w:rFonts w:ascii="Arial" w:eastAsia="Arial" w:hAnsi="Arial" w:cs="Arial"/>
          <w:b/>
          <w:bCs/>
          <w:color w:val="FF0000"/>
          <w:sz w:val="27"/>
          <w:szCs w:val="27"/>
          <w:lang w:val="de-DE"/>
        </w:rPr>
        <w:t>PRODUCTION SUPERVIS</w:t>
      </w:r>
      <w:r w:rsidR="00096E4B">
        <w:rPr>
          <w:rFonts w:ascii="Arial" w:eastAsia="Arial" w:hAnsi="Arial" w:cs="Arial"/>
          <w:b/>
          <w:bCs/>
          <w:color w:val="FF0000"/>
          <w:sz w:val="27"/>
          <w:szCs w:val="27"/>
          <w:lang w:val="de-DE"/>
        </w:rPr>
        <w:t>OR</w:t>
      </w:r>
      <w:r>
        <w:rPr>
          <w:rFonts w:ascii="Arial" w:eastAsia="Arial" w:hAnsi="Arial" w:cs="Arial"/>
          <w:b/>
          <w:bCs/>
          <w:color w:val="FF0000"/>
          <w:sz w:val="27"/>
          <w:szCs w:val="27"/>
          <w:lang w:val="de-DE"/>
        </w:rPr>
        <w:t xml:space="preserve"> </w:t>
      </w:r>
    </w:p>
    <w:p w14:paraId="01AFFBEA" w14:textId="333E2534" w:rsidR="00D02D3B" w:rsidRPr="00D02D3B" w:rsidRDefault="00D02D3B" w:rsidP="00D02D3B">
      <w:pPr>
        <w:spacing w:before="240" w:after="240"/>
        <w:rPr>
          <w:rFonts w:ascii="Arial" w:eastAsia="Arial" w:hAnsi="Arial" w:cs="Arial"/>
          <w:b/>
          <w:bCs/>
          <w:sz w:val="20"/>
          <w:szCs w:val="20"/>
          <w:lang w:val="de-DE"/>
        </w:rPr>
      </w:pPr>
      <w:r>
        <w:rPr>
          <w:rFonts w:ascii="Arial" w:eastAsia="Arial" w:hAnsi="Arial" w:cs="Arial"/>
          <w:b/>
          <w:bCs/>
          <w:sz w:val="20"/>
          <w:szCs w:val="20"/>
          <w:lang w:val="de-DE"/>
        </w:rPr>
        <w:t>Key Responsibilities</w:t>
      </w:r>
    </w:p>
    <w:p w14:paraId="038E9045" w14:textId="0C958FE1" w:rsidR="00180E93" w:rsidRPr="009E1C19" w:rsidRDefault="00180E93" w:rsidP="00180E93">
      <w:pPr>
        <w:pStyle w:val="ListParagraph"/>
        <w:numPr>
          <w:ilvl w:val="0"/>
          <w:numId w:val="1"/>
        </w:numPr>
        <w:rPr>
          <w:rFonts w:ascii="Calibri" w:hAnsi="Calibri"/>
          <w:lang w:val="en-US"/>
        </w:rPr>
      </w:pPr>
      <w:r w:rsidRPr="009E1C19">
        <w:rPr>
          <w:rFonts w:ascii="Calibri" w:hAnsi="Calibri"/>
          <w:lang w:val="en-US"/>
        </w:rPr>
        <w:t>Ensures that customer requirements are met while the products and processes are continuously developed;</w:t>
      </w:r>
    </w:p>
    <w:p w14:paraId="799C3F2B" w14:textId="5C63866A" w:rsidR="00180E93" w:rsidRPr="009E1C19" w:rsidRDefault="00180E93" w:rsidP="00180E93">
      <w:pPr>
        <w:pStyle w:val="ListParagraph"/>
        <w:numPr>
          <w:ilvl w:val="0"/>
          <w:numId w:val="1"/>
        </w:numPr>
        <w:rPr>
          <w:rFonts w:ascii="Calibri" w:hAnsi="Calibri"/>
          <w:lang w:val="en-US"/>
        </w:rPr>
      </w:pPr>
      <w:r w:rsidRPr="009E1C19">
        <w:rPr>
          <w:rFonts w:ascii="Calibri" w:hAnsi="Calibri"/>
          <w:lang w:val="en-US"/>
        </w:rPr>
        <w:t xml:space="preserve">Serves as an input provider for new developments within </w:t>
      </w:r>
      <w:r w:rsidR="00863906">
        <w:rPr>
          <w:rFonts w:ascii="Calibri" w:hAnsi="Calibri"/>
          <w:lang w:val="en-US"/>
        </w:rPr>
        <w:t>production</w:t>
      </w:r>
      <w:r w:rsidRPr="009E1C19">
        <w:rPr>
          <w:rFonts w:ascii="Calibri" w:hAnsi="Calibri"/>
          <w:lang w:val="en-US"/>
        </w:rPr>
        <w:t xml:space="preserve"> process</w:t>
      </w:r>
      <w:r w:rsidR="00863906">
        <w:rPr>
          <w:rFonts w:ascii="Calibri" w:hAnsi="Calibri"/>
          <w:lang w:val="en-US"/>
        </w:rPr>
        <w:t>es</w:t>
      </w:r>
      <w:r w:rsidRPr="009E1C19">
        <w:rPr>
          <w:rFonts w:ascii="Calibri" w:hAnsi="Calibri"/>
          <w:lang w:val="en-US"/>
        </w:rPr>
        <w:t>;</w:t>
      </w:r>
    </w:p>
    <w:p w14:paraId="766244B2" w14:textId="7BF9367D" w:rsidR="00D02D3B" w:rsidRPr="009E1C19" w:rsidRDefault="00D02D3B" w:rsidP="00D02D3B">
      <w:pPr>
        <w:pStyle w:val="ListParagraph"/>
        <w:numPr>
          <w:ilvl w:val="0"/>
          <w:numId w:val="1"/>
        </w:numPr>
        <w:rPr>
          <w:rFonts w:ascii="Calibri" w:hAnsi="Calibri"/>
          <w:lang w:val="en-US"/>
        </w:rPr>
      </w:pPr>
      <w:r w:rsidRPr="009E1C19">
        <w:rPr>
          <w:rFonts w:ascii="Calibri" w:hAnsi="Calibri"/>
          <w:lang w:val="en-US"/>
        </w:rPr>
        <w:t xml:space="preserve">Compliance with all requirements regarding quality, environment and safety </w:t>
      </w:r>
      <w:r w:rsidR="00863906" w:rsidRPr="009E1C19">
        <w:rPr>
          <w:rFonts w:ascii="Calibri" w:hAnsi="Calibri"/>
          <w:lang w:val="en-US"/>
        </w:rPr>
        <w:t xml:space="preserve">within </w:t>
      </w:r>
      <w:r w:rsidR="00863906">
        <w:rPr>
          <w:rFonts w:ascii="Calibri" w:hAnsi="Calibri"/>
          <w:lang w:val="en-US"/>
        </w:rPr>
        <w:t>production</w:t>
      </w:r>
      <w:r w:rsidR="00863906" w:rsidRPr="009E1C19">
        <w:rPr>
          <w:rFonts w:ascii="Calibri" w:hAnsi="Calibri"/>
          <w:lang w:val="en-US"/>
        </w:rPr>
        <w:t xml:space="preserve"> process</w:t>
      </w:r>
      <w:r w:rsidR="00863906">
        <w:rPr>
          <w:rFonts w:ascii="Calibri" w:hAnsi="Calibri"/>
          <w:lang w:val="en-US"/>
        </w:rPr>
        <w:t>es</w:t>
      </w:r>
      <w:r w:rsidRPr="009E1C19">
        <w:rPr>
          <w:rFonts w:ascii="Calibri" w:hAnsi="Calibri"/>
          <w:lang w:val="en-US"/>
        </w:rPr>
        <w:t>;</w:t>
      </w:r>
    </w:p>
    <w:p w14:paraId="2C6CD4ED" w14:textId="4D634B0C" w:rsidR="00B53EF0" w:rsidRPr="009E1C19" w:rsidRDefault="00B53EF0" w:rsidP="00B53EF0">
      <w:pPr>
        <w:pStyle w:val="ListParagraph"/>
        <w:numPr>
          <w:ilvl w:val="0"/>
          <w:numId w:val="1"/>
        </w:numPr>
        <w:rPr>
          <w:rFonts w:ascii="Calibri" w:hAnsi="Calibri"/>
          <w:lang w:val="en-US"/>
        </w:rPr>
      </w:pPr>
      <w:r w:rsidRPr="009E1C19">
        <w:rPr>
          <w:rFonts w:ascii="Calibri" w:hAnsi="Calibri"/>
          <w:lang w:val="en-US"/>
        </w:rPr>
        <w:t>Responsible for achieving KPIs in the department;</w:t>
      </w:r>
    </w:p>
    <w:p w14:paraId="64C0D46D" w14:textId="4975C4FE" w:rsidR="00D02D3B" w:rsidRPr="009E1C19" w:rsidRDefault="00D02D3B" w:rsidP="00D02D3B">
      <w:pPr>
        <w:pStyle w:val="ListParagraph"/>
        <w:numPr>
          <w:ilvl w:val="0"/>
          <w:numId w:val="1"/>
        </w:numPr>
        <w:rPr>
          <w:rFonts w:ascii="Calibri" w:hAnsi="Calibri"/>
          <w:lang w:val="en-US"/>
        </w:rPr>
      </w:pPr>
      <w:r w:rsidRPr="009E1C19">
        <w:rPr>
          <w:rFonts w:ascii="Calibri" w:hAnsi="Calibri"/>
          <w:lang w:val="en-US"/>
        </w:rPr>
        <w:t>Supervises the division and coordinates the activities of the team leaders;</w:t>
      </w:r>
    </w:p>
    <w:p w14:paraId="445A8445" w14:textId="11EEFAD7" w:rsidR="00D02D3B" w:rsidRPr="009E1C19" w:rsidRDefault="00D02D3B" w:rsidP="00D02D3B">
      <w:pPr>
        <w:pStyle w:val="ListParagraph"/>
        <w:numPr>
          <w:ilvl w:val="0"/>
          <w:numId w:val="1"/>
        </w:numPr>
        <w:rPr>
          <w:rFonts w:ascii="Calibri" w:hAnsi="Calibri"/>
          <w:lang w:val="en-US"/>
        </w:rPr>
      </w:pPr>
      <w:r w:rsidRPr="009E1C19">
        <w:rPr>
          <w:rFonts w:ascii="Calibri" w:hAnsi="Calibri"/>
          <w:lang w:val="en-US"/>
        </w:rPr>
        <w:t>Implementation of and compliance with the requirements of the IATF 16949 automotive standard;</w:t>
      </w:r>
    </w:p>
    <w:p w14:paraId="5332B11C" w14:textId="5335C2B8" w:rsidR="00D02D3B" w:rsidRPr="009E1C19" w:rsidRDefault="00D02D3B" w:rsidP="00D02D3B">
      <w:pPr>
        <w:pStyle w:val="ListParagraph"/>
        <w:numPr>
          <w:ilvl w:val="0"/>
          <w:numId w:val="1"/>
        </w:numPr>
        <w:rPr>
          <w:rFonts w:ascii="Calibri" w:hAnsi="Calibri"/>
          <w:lang w:val="en-US"/>
        </w:rPr>
      </w:pPr>
      <w:r w:rsidRPr="009E1C19">
        <w:rPr>
          <w:rFonts w:ascii="Calibri" w:hAnsi="Calibri"/>
          <w:lang w:val="en-US"/>
        </w:rPr>
        <w:t>Coordination and management of the change process;</w:t>
      </w:r>
    </w:p>
    <w:p w14:paraId="2FBA87E4" w14:textId="77777777" w:rsidR="00D02D3B" w:rsidRPr="009E1C19" w:rsidRDefault="00D02D3B" w:rsidP="00D02D3B">
      <w:pPr>
        <w:pStyle w:val="ListParagraph"/>
        <w:numPr>
          <w:ilvl w:val="0"/>
          <w:numId w:val="1"/>
        </w:numPr>
        <w:rPr>
          <w:rFonts w:ascii="Calibri" w:hAnsi="Calibri"/>
          <w:lang w:val="en-US"/>
        </w:rPr>
      </w:pPr>
      <w:r w:rsidRPr="009E1C19">
        <w:rPr>
          <w:rFonts w:ascii="Calibri" w:hAnsi="Calibri"/>
          <w:lang w:val="en-US"/>
        </w:rPr>
        <w:t>Cost unit responsibility for changes, optimizations, etc.</w:t>
      </w:r>
    </w:p>
    <w:p w14:paraId="21FC0242" w14:textId="0F758EF0" w:rsidR="00D02D3B" w:rsidRPr="009E1C19" w:rsidRDefault="00D02D3B" w:rsidP="00D02D3B">
      <w:pPr>
        <w:pStyle w:val="ListParagraph"/>
        <w:numPr>
          <w:ilvl w:val="0"/>
          <w:numId w:val="1"/>
        </w:numPr>
        <w:rPr>
          <w:rFonts w:ascii="Calibri" w:hAnsi="Calibri"/>
          <w:lang w:val="en-US"/>
        </w:rPr>
      </w:pPr>
      <w:r w:rsidRPr="009E1C19">
        <w:rPr>
          <w:rFonts w:ascii="Calibri" w:hAnsi="Calibri"/>
          <w:lang w:val="en-US"/>
        </w:rPr>
        <w:t>Drawing conformity for parts in series;</w:t>
      </w:r>
    </w:p>
    <w:p w14:paraId="5BEF5BF1" w14:textId="15128C25" w:rsidR="00D02D3B" w:rsidRPr="009E1C19" w:rsidRDefault="00D02D3B" w:rsidP="00D02D3B">
      <w:pPr>
        <w:pStyle w:val="ListParagraph"/>
        <w:numPr>
          <w:ilvl w:val="0"/>
          <w:numId w:val="1"/>
        </w:numPr>
        <w:rPr>
          <w:rFonts w:ascii="Calibri" w:hAnsi="Calibri"/>
          <w:lang w:val="en-US"/>
        </w:rPr>
      </w:pPr>
      <w:r w:rsidRPr="009E1C19">
        <w:rPr>
          <w:rFonts w:ascii="Calibri" w:hAnsi="Calibri"/>
          <w:lang w:val="en-US"/>
        </w:rPr>
        <w:t>Compliance with customer-specific requirements (CMs);</w:t>
      </w:r>
    </w:p>
    <w:p w14:paraId="4C6DEA18" w14:textId="58929972" w:rsidR="00D02D3B" w:rsidRPr="009E1C19" w:rsidRDefault="00D02D3B" w:rsidP="00D02D3B">
      <w:pPr>
        <w:pStyle w:val="ListParagraph"/>
        <w:numPr>
          <w:ilvl w:val="0"/>
          <w:numId w:val="1"/>
        </w:numPr>
        <w:rPr>
          <w:rFonts w:ascii="Calibri" w:hAnsi="Calibri"/>
          <w:lang w:val="en-US"/>
        </w:rPr>
      </w:pPr>
      <w:r w:rsidRPr="009E1C19">
        <w:rPr>
          <w:rFonts w:ascii="Calibri" w:hAnsi="Calibri"/>
          <w:lang w:val="en-US"/>
        </w:rPr>
        <w:t>Recommends measures to improve production methods and equipment performance to increase efficiency and safety</w:t>
      </w:r>
      <w:r w:rsidR="009173D0" w:rsidRPr="009E1C19">
        <w:rPr>
          <w:rFonts w:ascii="Calibri" w:hAnsi="Calibri"/>
          <w:lang w:val="en-US"/>
        </w:rPr>
        <w:t>;</w:t>
      </w:r>
    </w:p>
    <w:p w14:paraId="0397233D" w14:textId="574B1792" w:rsidR="00D02D3B" w:rsidRPr="009E1C19" w:rsidRDefault="00D02D3B" w:rsidP="00D02D3B">
      <w:pPr>
        <w:numPr>
          <w:ilvl w:val="0"/>
          <w:numId w:val="1"/>
        </w:numPr>
        <w:spacing w:after="240"/>
        <w:contextualSpacing/>
        <w:rPr>
          <w:rFonts w:ascii="Calibri" w:hAnsi="Calibri"/>
          <w:lang w:val="en-US"/>
        </w:rPr>
      </w:pPr>
      <w:r w:rsidRPr="009E1C19">
        <w:rPr>
          <w:rFonts w:ascii="Calibri" w:hAnsi="Calibri"/>
          <w:lang w:val="en-US"/>
        </w:rPr>
        <w:t>Completes production plan by scheduling and assigning personnel, establishing priorities, monitoring progress, revising schedules and resolving problems</w:t>
      </w:r>
      <w:r w:rsidR="009173D0" w:rsidRPr="009E1C19">
        <w:rPr>
          <w:rFonts w:ascii="Calibri" w:hAnsi="Calibri"/>
          <w:lang w:val="en-US"/>
        </w:rPr>
        <w:t>;</w:t>
      </w:r>
    </w:p>
    <w:p w14:paraId="582A197F" w14:textId="77777777" w:rsidR="00D02D3B" w:rsidRPr="00B53EF0" w:rsidRDefault="00D02D3B" w:rsidP="00B53EF0">
      <w:pPr>
        <w:ind w:left="990"/>
        <w:rPr>
          <w:rFonts w:ascii="Calibri" w:hAnsi="Calibri"/>
          <w:lang w:val="en-US"/>
        </w:rPr>
      </w:pPr>
    </w:p>
    <w:p w14:paraId="6A17A7F7" w14:textId="77777777" w:rsidR="00D02D3B" w:rsidRPr="00EB79AB" w:rsidRDefault="00D02D3B" w:rsidP="00D02D3B">
      <w:pPr>
        <w:spacing w:before="240" w:after="240"/>
        <w:rPr>
          <w:rFonts w:ascii="Arial" w:eastAsia="Arial" w:hAnsi="Arial" w:cs="Arial"/>
          <w:b/>
          <w:bCs/>
          <w:sz w:val="20"/>
          <w:szCs w:val="20"/>
          <w:lang w:val="de-DE"/>
        </w:rPr>
      </w:pPr>
      <w:r>
        <w:rPr>
          <w:rFonts w:ascii="Arial" w:eastAsia="Arial" w:hAnsi="Arial" w:cs="Arial"/>
          <w:b/>
          <w:bCs/>
          <w:sz w:val="20"/>
          <w:szCs w:val="20"/>
          <w:lang w:val="de-DE"/>
        </w:rPr>
        <w:t>Key Qualifications / Requirements</w:t>
      </w:r>
    </w:p>
    <w:p w14:paraId="2893AC16" w14:textId="77777777" w:rsidR="00D02D3B" w:rsidRPr="00A0492F" w:rsidRDefault="00D02D3B" w:rsidP="00D02D3B">
      <w:pPr>
        <w:numPr>
          <w:ilvl w:val="0"/>
          <w:numId w:val="1"/>
        </w:numPr>
        <w:ind w:hanging="210"/>
        <w:rPr>
          <w:rFonts w:ascii="Calibri" w:hAnsi="Calibri"/>
          <w:lang w:val="en-US"/>
        </w:rPr>
      </w:pPr>
      <w:r w:rsidRPr="00571BBC">
        <w:rPr>
          <w:rFonts w:ascii="Calibri" w:hAnsi="Calibri"/>
          <w:lang w:val="en-US"/>
        </w:rPr>
        <w:lastRenderedPageBreak/>
        <w:t>Technical education (bachelor’s degree or equivalent)</w:t>
      </w:r>
    </w:p>
    <w:p w14:paraId="0ACCA1AF" w14:textId="0666ABA3" w:rsidR="00D02D3B" w:rsidRPr="00ED5CE3" w:rsidRDefault="00D02D3B" w:rsidP="00D02D3B">
      <w:pPr>
        <w:numPr>
          <w:ilvl w:val="0"/>
          <w:numId w:val="1"/>
        </w:numPr>
        <w:ind w:hanging="210"/>
        <w:rPr>
          <w:rFonts w:ascii="Calibri" w:hAnsi="Calibri"/>
          <w:lang w:val="en-US"/>
        </w:rPr>
      </w:pPr>
      <w:r w:rsidRPr="00FB678C">
        <w:rPr>
          <w:rFonts w:ascii="Calibri" w:hAnsi="Calibri"/>
          <w:lang w:val="en-US"/>
        </w:rPr>
        <w:t xml:space="preserve">Minimum </w:t>
      </w:r>
      <w:r w:rsidR="00ED5CE3">
        <w:rPr>
          <w:rFonts w:ascii="Calibri" w:hAnsi="Calibri"/>
          <w:lang w:val="en-US"/>
        </w:rPr>
        <w:t>5</w:t>
      </w:r>
      <w:r w:rsidRPr="00FB678C">
        <w:rPr>
          <w:rFonts w:ascii="Calibri" w:hAnsi="Calibri"/>
          <w:lang w:val="en-US"/>
        </w:rPr>
        <w:t xml:space="preserve"> years’ experience </w:t>
      </w:r>
      <w:r w:rsidR="00BF642F">
        <w:rPr>
          <w:rFonts w:ascii="Calibri" w:hAnsi="Calibri"/>
          <w:lang w:val="en-US"/>
        </w:rPr>
        <w:t>on a managing/supervising position in production</w:t>
      </w:r>
    </w:p>
    <w:p w14:paraId="37ADB417" w14:textId="15ADA8F6" w:rsidR="00ED5CE3" w:rsidRPr="00FB678C" w:rsidRDefault="00ED5CE3" w:rsidP="00D02D3B">
      <w:pPr>
        <w:numPr>
          <w:ilvl w:val="0"/>
          <w:numId w:val="1"/>
        </w:numPr>
        <w:ind w:hanging="210"/>
        <w:rPr>
          <w:rFonts w:ascii="Calibri" w:hAnsi="Calibri"/>
          <w:lang w:val="en-US"/>
        </w:rPr>
      </w:pPr>
      <w:r w:rsidRPr="00ED5CE3">
        <w:rPr>
          <w:rFonts w:ascii="Calibri" w:hAnsi="Calibri"/>
          <w:lang w:val="en-US"/>
        </w:rPr>
        <w:t xml:space="preserve">Good knowledge of process management </w:t>
      </w:r>
      <w:r>
        <w:rPr>
          <w:rFonts w:ascii="Calibri" w:hAnsi="Calibri"/>
          <w:lang w:val="en-US"/>
        </w:rPr>
        <w:t xml:space="preserve">and </w:t>
      </w:r>
      <w:r w:rsidRPr="00ED5CE3">
        <w:rPr>
          <w:rFonts w:ascii="Calibri" w:hAnsi="Calibri"/>
          <w:lang w:val="en-US"/>
        </w:rPr>
        <w:t>project management</w:t>
      </w:r>
    </w:p>
    <w:p w14:paraId="67637690" w14:textId="77777777" w:rsidR="00D02D3B" w:rsidRPr="00571BBC" w:rsidRDefault="00D02D3B" w:rsidP="00D02D3B">
      <w:pPr>
        <w:numPr>
          <w:ilvl w:val="0"/>
          <w:numId w:val="1"/>
        </w:numPr>
        <w:ind w:hanging="210"/>
        <w:rPr>
          <w:rFonts w:ascii="Calibri" w:hAnsi="Calibri"/>
          <w:lang w:val="en-US"/>
        </w:rPr>
      </w:pPr>
      <w:r w:rsidRPr="00571BBC">
        <w:rPr>
          <w:rFonts w:ascii="Calibri" w:hAnsi="Calibri"/>
          <w:lang w:val="en-US"/>
        </w:rPr>
        <w:t>Good English communication skills (both written and verbal)</w:t>
      </w:r>
    </w:p>
    <w:p w14:paraId="6DC850CB" w14:textId="77777777" w:rsidR="00D02D3B" w:rsidRPr="00571BBC" w:rsidRDefault="00D02D3B" w:rsidP="00D02D3B">
      <w:pPr>
        <w:numPr>
          <w:ilvl w:val="0"/>
          <w:numId w:val="1"/>
        </w:numPr>
        <w:ind w:hanging="210"/>
        <w:rPr>
          <w:rFonts w:ascii="Calibri" w:hAnsi="Calibri"/>
          <w:lang w:val="en-US"/>
        </w:rPr>
      </w:pPr>
      <w:r w:rsidRPr="00571BBC">
        <w:rPr>
          <w:rFonts w:ascii="Calibri" w:hAnsi="Calibri"/>
          <w:lang w:val="en-US"/>
        </w:rPr>
        <w:t>Good interpersonal and effective organizational skills</w:t>
      </w:r>
    </w:p>
    <w:p w14:paraId="38D07DD3" w14:textId="77777777" w:rsidR="00D02D3B" w:rsidRPr="00571BBC" w:rsidRDefault="00D02D3B" w:rsidP="00D02D3B">
      <w:pPr>
        <w:numPr>
          <w:ilvl w:val="0"/>
          <w:numId w:val="1"/>
        </w:numPr>
        <w:ind w:hanging="210"/>
        <w:rPr>
          <w:rFonts w:ascii="Calibri" w:hAnsi="Calibri"/>
          <w:lang w:val="de-DE"/>
        </w:rPr>
      </w:pPr>
      <w:r w:rsidRPr="00571BBC">
        <w:rPr>
          <w:rFonts w:ascii="Calibri" w:hAnsi="Calibri"/>
          <w:lang w:val="de-DE"/>
        </w:rPr>
        <w:t>Ability to work under pressure</w:t>
      </w:r>
    </w:p>
    <w:p w14:paraId="3177C7B8" w14:textId="77777777" w:rsidR="00D02D3B" w:rsidRPr="00571BBC" w:rsidRDefault="00D02D3B" w:rsidP="00D02D3B">
      <w:pPr>
        <w:numPr>
          <w:ilvl w:val="0"/>
          <w:numId w:val="1"/>
        </w:numPr>
        <w:ind w:hanging="210"/>
        <w:rPr>
          <w:rFonts w:ascii="Calibri" w:hAnsi="Calibri"/>
          <w:lang w:val="de-DE"/>
        </w:rPr>
      </w:pPr>
      <w:r w:rsidRPr="00571BBC">
        <w:rPr>
          <w:rFonts w:ascii="Calibri" w:hAnsi="Calibri"/>
          <w:lang w:val="de-DE"/>
        </w:rPr>
        <w:t>Teamplayer</w:t>
      </w:r>
    </w:p>
    <w:p w14:paraId="5B359CEF" w14:textId="77777777" w:rsidR="00D02D3B" w:rsidRDefault="00D02D3B" w:rsidP="00D02D3B">
      <w:pPr>
        <w:numPr>
          <w:ilvl w:val="0"/>
          <w:numId w:val="1"/>
        </w:numPr>
        <w:ind w:hanging="210"/>
        <w:rPr>
          <w:rFonts w:ascii="Calibri" w:hAnsi="Calibri"/>
          <w:lang w:val="de-DE"/>
        </w:rPr>
      </w:pPr>
      <w:r w:rsidRPr="00571BBC">
        <w:rPr>
          <w:rFonts w:ascii="Calibri" w:hAnsi="Calibri"/>
          <w:lang w:val="de-DE"/>
        </w:rPr>
        <w:t>Readiness for traveling</w:t>
      </w:r>
    </w:p>
    <w:p w14:paraId="49FD4D4F" w14:textId="77777777" w:rsidR="00D02D3B" w:rsidRDefault="00D02D3B" w:rsidP="00D02D3B">
      <w:pPr>
        <w:ind w:left="1140"/>
        <w:rPr>
          <w:rFonts w:ascii="Calibri" w:hAnsi="Calibri"/>
          <w:lang w:val="de-DE"/>
        </w:rPr>
      </w:pPr>
    </w:p>
    <w:p w14:paraId="4FFF5ACA" w14:textId="77777777" w:rsidR="0034394A" w:rsidRDefault="0034394A" w:rsidP="0034394A">
      <w:pPr>
        <w:shd w:val="clear" w:color="auto" w:fill="B8251D"/>
        <w:spacing w:after="100" w:afterAutospacing="1"/>
        <w:jc w:val="both"/>
        <w:rPr>
          <w:rFonts w:ascii="Segoe UI" w:hAnsi="Segoe UI" w:cs="Segoe UI"/>
          <w:color w:val="FFFFFF"/>
          <w:sz w:val="21"/>
          <w:szCs w:val="21"/>
        </w:rPr>
      </w:pPr>
      <w:bookmarkStart w:id="0" w:name="_Hlk62200760"/>
      <w:r w:rsidRPr="00A526DD">
        <w:rPr>
          <w:rFonts w:ascii="Segoe UI" w:hAnsi="Segoe UI" w:cs="Segoe UI"/>
          <w:b/>
          <w:bCs/>
          <w:color w:val="FFFFFF"/>
          <w:sz w:val="21"/>
          <w:szCs w:val="21"/>
        </w:rPr>
        <w:t xml:space="preserve">Place of </w:t>
      </w:r>
      <w:r>
        <w:rPr>
          <w:rFonts w:ascii="Segoe UI" w:hAnsi="Segoe UI" w:cs="Segoe UI"/>
          <w:b/>
          <w:bCs/>
          <w:color w:val="FFFFFF"/>
          <w:sz w:val="21"/>
          <w:szCs w:val="21"/>
        </w:rPr>
        <w:t>w</w:t>
      </w:r>
      <w:r w:rsidRPr="00A526DD">
        <w:rPr>
          <w:rFonts w:ascii="Segoe UI" w:hAnsi="Segoe UI" w:cs="Segoe UI"/>
          <w:b/>
          <w:bCs/>
          <w:color w:val="FFFFFF"/>
          <w:sz w:val="21"/>
          <w:szCs w:val="21"/>
        </w:rPr>
        <w:t>ork: </w:t>
      </w:r>
      <w:r w:rsidRPr="00A526DD">
        <w:rPr>
          <w:rFonts w:ascii="Segoe UI" w:hAnsi="Segoe UI" w:cs="Segoe UI"/>
          <w:color w:val="FFFFFF"/>
          <w:sz w:val="21"/>
          <w:szCs w:val="21"/>
        </w:rPr>
        <w:t>TIRZ Ohrid/Struga</w:t>
      </w:r>
    </w:p>
    <w:p w14:paraId="124AC77C" w14:textId="3F0D26B2" w:rsidR="0034394A" w:rsidRDefault="0034394A" w:rsidP="0034394A">
      <w:pPr>
        <w:shd w:val="clear" w:color="auto" w:fill="B8251D"/>
        <w:spacing w:after="100" w:afterAutospacing="1"/>
        <w:jc w:val="both"/>
        <w:rPr>
          <w:rFonts w:ascii="Segoe UI" w:hAnsi="Segoe UI" w:cs="Segoe UI"/>
          <w:color w:val="FFFFFF"/>
          <w:sz w:val="21"/>
          <w:szCs w:val="21"/>
        </w:rPr>
      </w:pPr>
      <w:r>
        <w:rPr>
          <w:rFonts w:ascii="Segoe UI" w:hAnsi="Segoe UI" w:cs="Segoe UI"/>
          <w:b/>
          <w:bCs/>
          <w:color w:val="FFFFFF"/>
          <w:sz w:val="21"/>
          <w:szCs w:val="21"/>
        </w:rPr>
        <w:t>A</w:t>
      </w:r>
      <w:r w:rsidRPr="006F487A">
        <w:rPr>
          <w:rFonts w:ascii="Segoe UI" w:hAnsi="Segoe UI" w:cs="Segoe UI"/>
          <w:b/>
          <w:bCs/>
          <w:color w:val="FFFFFF"/>
          <w:sz w:val="21"/>
          <w:szCs w:val="21"/>
        </w:rPr>
        <w:t>pplication</w:t>
      </w:r>
      <w:r>
        <w:rPr>
          <w:rFonts w:ascii="Segoe UI" w:hAnsi="Segoe UI" w:cs="Segoe UI"/>
          <w:b/>
          <w:bCs/>
          <w:color w:val="FFFFFF"/>
          <w:sz w:val="21"/>
          <w:szCs w:val="21"/>
        </w:rPr>
        <w:t xml:space="preserve"> deadline</w:t>
      </w:r>
      <w:r w:rsidRPr="006F487A">
        <w:rPr>
          <w:rFonts w:ascii="Segoe UI" w:hAnsi="Segoe UI" w:cs="Segoe UI"/>
          <w:b/>
          <w:bCs/>
          <w:color w:val="FFFFFF"/>
          <w:sz w:val="21"/>
          <w:szCs w:val="21"/>
        </w:rPr>
        <w:t xml:space="preserve">: </w:t>
      </w:r>
      <w:r>
        <w:rPr>
          <w:rFonts w:ascii="Segoe UI" w:hAnsi="Segoe UI" w:cs="Segoe UI"/>
          <w:color w:val="FFFFFF"/>
          <w:sz w:val="21"/>
          <w:szCs w:val="21"/>
        </w:rPr>
        <w:t>31</w:t>
      </w:r>
      <w:r w:rsidRPr="006F487A">
        <w:rPr>
          <w:rFonts w:ascii="Segoe UI" w:hAnsi="Segoe UI" w:cs="Segoe UI"/>
          <w:color w:val="FFFFFF"/>
          <w:sz w:val="21"/>
          <w:szCs w:val="21"/>
        </w:rPr>
        <w:t>/</w:t>
      </w:r>
      <w:r>
        <w:rPr>
          <w:rFonts w:ascii="Segoe UI" w:hAnsi="Segoe UI" w:cs="Segoe UI"/>
          <w:color w:val="FFFFFF"/>
          <w:sz w:val="21"/>
          <w:szCs w:val="21"/>
        </w:rPr>
        <w:t>01</w:t>
      </w:r>
      <w:r w:rsidRPr="006F487A">
        <w:rPr>
          <w:rFonts w:ascii="Segoe UI" w:hAnsi="Segoe UI" w:cs="Segoe UI"/>
          <w:color w:val="FFFFFF"/>
          <w:sz w:val="21"/>
          <w:szCs w:val="21"/>
        </w:rPr>
        <w:t>/202</w:t>
      </w:r>
      <w:bookmarkStart w:id="1" w:name="_Hlk59031753"/>
      <w:r>
        <w:rPr>
          <w:rFonts w:ascii="Segoe UI" w:hAnsi="Segoe UI" w:cs="Segoe UI"/>
          <w:color w:val="FFFFFF"/>
          <w:sz w:val="21"/>
          <w:szCs w:val="21"/>
        </w:rPr>
        <w:t>1</w:t>
      </w:r>
    </w:p>
    <w:bookmarkEnd w:id="1"/>
    <w:p w14:paraId="59D39A31" w14:textId="6CDFD8D9" w:rsidR="0034394A" w:rsidRPr="00A526DD" w:rsidRDefault="0034394A" w:rsidP="0034394A">
      <w:pPr>
        <w:shd w:val="clear" w:color="auto" w:fill="B8251D"/>
        <w:spacing w:after="100" w:afterAutospacing="1"/>
        <w:jc w:val="both"/>
        <w:rPr>
          <w:rFonts w:ascii="Segoe UI" w:hAnsi="Segoe UI" w:cs="Segoe UI"/>
          <w:color w:val="FFFFFF"/>
          <w:sz w:val="23"/>
          <w:szCs w:val="23"/>
        </w:rPr>
      </w:pPr>
      <w:r w:rsidRPr="00A526DD">
        <w:rPr>
          <w:rFonts w:ascii="Segoe UI" w:hAnsi="Segoe UI" w:cs="Segoe UI"/>
          <w:color w:val="FFFFFF"/>
          <w:sz w:val="23"/>
          <w:szCs w:val="23"/>
        </w:rPr>
        <w:t xml:space="preserve">If you are interested to join our team and have the required knowledge and skills, please </w:t>
      </w:r>
      <w:r>
        <w:rPr>
          <w:rFonts w:ascii="Segoe UI" w:hAnsi="Segoe UI" w:cs="Segoe UI"/>
          <w:color w:val="FFFFFF"/>
          <w:sz w:val="23"/>
          <w:szCs w:val="23"/>
        </w:rPr>
        <w:t xml:space="preserve">register on Magna careers page and </w:t>
      </w:r>
      <w:r w:rsidRPr="00A526DD">
        <w:rPr>
          <w:rFonts w:ascii="Segoe UI" w:hAnsi="Segoe UI" w:cs="Segoe UI"/>
          <w:color w:val="FFFFFF"/>
          <w:sz w:val="23"/>
          <w:szCs w:val="23"/>
        </w:rPr>
        <w:t xml:space="preserve">send your application (CV and Cover Letter) </w:t>
      </w:r>
      <w:r>
        <w:rPr>
          <w:rFonts w:ascii="Segoe UI" w:hAnsi="Segoe UI" w:cs="Segoe UI"/>
          <w:color w:val="FFFFFF"/>
          <w:sz w:val="23"/>
          <w:szCs w:val="23"/>
        </w:rPr>
        <w:t xml:space="preserve">on the following </w:t>
      </w:r>
      <w:hyperlink r:id="rId6" w:history="1">
        <w:r>
          <w:rPr>
            <w:rStyle w:val="Hyperlink"/>
            <w:rFonts w:ascii="Segoe UI" w:hAnsi="Segoe UI" w:cs="Segoe UI"/>
            <w:sz w:val="23"/>
            <w:szCs w:val="23"/>
          </w:rPr>
          <w:t>LI</w:t>
        </w:r>
        <w:r>
          <w:rPr>
            <w:rStyle w:val="Hyperlink"/>
            <w:rFonts w:ascii="Segoe UI" w:hAnsi="Segoe UI" w:cs="Segoe UI"/>
            <w:sz w:val="23"/>
            <w:szCs w:val="23"/>
          </w:rPr>
          <w:t>N</w:t>
        </w:r>
        <w:r>
          <w:rPr>
            <w:rStyle w:val="Hyperlink"/>
            <w:rFonts w:ascii="Segoe UI" w:hAnsi="Segoe UI" w:cs="Segoe UI"/>
            <w:sz w:val="23"/>
            <w:szCs w:val="23"/>
          </w:rPr>
          <w:t>K</w:t>
        </w:r>
      </w:hyperlink>
    </w:p>
    <w:bookmarkEnd w:id="0"/>
    <w:p w14:paraId="76BDDFAA" w14:textId="77777777" w:rsidR="00A93D4B" w:rsidRDefault="00A93D4B"/>
    <w:sectPr w:rsidR="00A93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00000002"/>
    <w:lvl w:ilvl="0" w:tplc="6ABAD22A">
      <w:start w:val="1"/>
      <w:numFmt w:val="bullet"/>
      <w:lvlText w:val=""/>
      <w:lvlJc w:val="left"/>
      <w:pPr>
        <w:ind w:left="1350" w:hanging="360"/>
      </w:pPr>
      <w:rPr>
        <w:rFonts w:ascii="Symbol" w:hAnsi="Symbol"/>
      </w:rPr>
    </w:lvl>
    <w:lvl w:ilvl="1" w:tplc="49E64E9A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/>
      </w:rPr>
    </w:lvl>
    <w:lvl w:ilvl="2" w:tplc="02DC0528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/>
      </w:rPr>
    </w:lvl>
    <w:lvl w:ilvl="3" w:tplc="31423552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/>
      </w:rPr>
    </w:lvl>
    <w:lvl w:ilvl="4" w:tplc="F5CE703A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/>
      </w:rPr>
    </w:lvl>
    <w:lvl w:ilvl="5" w:tplc="FEF49402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/>
      </w:rPr>
    </w:lvl>
    <w:lvl w:ilvl="6" w:tplc="8F901AF4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/>
      </w:rPr>
    </w:lvl>
    <w:lvl w:ilvl="7" w:tplc="5E80DAE0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/>
      </w:rPr>
    </w:lvl>
    <w:lvl w:ilvl="8" w:tplc="85384AC0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/>
      </w:rPr>
    </w:lvl>
  </w:abstractNum>
  <w:abstractNum w:abstractNumId="1" w15:restartNumberingAfterBreak="0">
    <w:nsid w:val="6B380BFC"/>
    <w:multiLevelType w:val="multilevel"/>
    <w:tmpl w:val="B1C8D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3B"/>
    <w:rsid w:val="00096E4B"/>
    <w:rsid w:val="00180E93"/>
    <w:rsid w:val="0034394A"/>
    <w:rsid w:val="007B0EA8"/>
    <w:rsid w:val="00863906"/>
    <w:rsid w:val="009173D0"/>
    <w:rsid w:val="009E1C19"/>
    <w:rsid w:val="00A93D4B"/>
    <w:rsid w:val="00AC66D0"/>
    <w:rsid w:val="00B37120"/>
    <w:rsid w:val="00B53EF0"/>
    <w:rsid w:val="00BF642F"/>
    <w:rsid w:val="00D02D3B"/>
    <w:rsid w:val="00ED5CE3"/>
    <w:rsid w:val="00F4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DBE15"/>
  <w15:chartTrackingRefBased/>
  <w15:docId w15:val="{D8C89678-8B97-411F-B919-FE61AAC1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2D3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02D3B"/>
    <w:pPr>
      <w:ind w:left="720"/>
      <w:contextualSpacing/>
    </w:pPr>
  </w:style>
  <w:style w:type="character" w:customStyle="1" w:styleId="jlqj4b">
    <w:name w:val="jlqj4b"/>
    <w:basedOn w:val="DefaultParagraphFont"/>
    <w:rsid w:val="00180E93"/>
  </w:style>
  <w:style w:type="character" w:styleId="Hyperlink">
    <w:name w:val="Hyperlink"/>
    <w:basedOn w:val="DefaultParagraphFont"/>
    <w:uiPriority w:val="99"/>
    <w:unhideWhenUsed/>
    <w:rsid w:val="003439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9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3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17.sapsf.com/sfcareer/jobreqcareer?jobId=15770&amp;company=magnaint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Idrizi, Amina</dc:creator>
  <cp:keywords/>
  <dc:description/>
  <cp:lastModifiedBy>Idrizi, Amina</cp:lastModifiedBy>
  <cp:revision>14</cp:revision>
  <dcterms:created xsi:type="dcterms:W3CDTF">2021-01-18T10:42:00Z</dcterms:created>
  <dcterms:modified xsi:type="dcterms:W3CDTF">2021-01-22T08:39:00Z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98273d-f5aa-46da-8e10-241f6dcd5f2d_Enabled">
    <vt:lpwstr>true</vt:lpwstr>
  </property>
  <property fmtid="{D5CDD505-2E9C-101B-9397-08002B2CF9AE}" pid="3" name="MSIP_Label_e798273d-f5aa-46da-8e10-241f6dcd5f2d_SetDate">
    <vt:lpwstr>2021-01-18T10:42:24Z</vt:lpwstr>
  </property>
  <property fmtid="{D5CDD505-2E9C-101B-9397-08002B2CF9AE}" pid="4" name="MSIP_Label_e798273d-f5aa-46da-8e10-241f6dcd5f2d_Method">
    <vt:lpwstr>Standard</vt:lpwstr>
  </property>
  <property fmtid="{D5CDD505-2E9C-101B-9397-08002B2CF9AE}" pid="5" name="MSIP_Label_e798273d-f5aa-46da-8e10-241f6dcd5f2d_Name">
    <vt:lpwstr>e798273d-f5aa-46da-8e10-241f6dcd5f2d</vt:lpwstr>
  </property>
  <property fmtid="{D5CDD505-2E9C-101B-9397-08002B2CF9AE}" pid="6" name="MSIP_Label_e798273d-f5aa-46da-8e10-241f6dcd5f2d_SiteId">
    <vt:lpwstr>c760270c-f3da-4cfa-9737-03808ef5579f</vt:lpwstr>
  </property>
  <property fmtid="{D5CDD505-2E9C-101B-9397-08002B2CF9AE}" pid="7" name="MSIP_Label_e798273d-f5aa-46da-8e10-241f6dcd5f2d_ActionId">
    <vt:lpwstr>d48d7f1f-287e-4db0-a38a-0000bd43435b</vt:lpwstr>
  </property>
  <property fmtid="{D5CDD505-2E9C-101B-9397-08002B2CF9AE}" pid="8" name="MSIP_Label_e798273d-f5aa-46da-8e10-241f6dcd5f2d_ContentBits">
    <vt:lpwstr>0</vt:lpwstr>
  </property>
</Properties>
</file>