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26AD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FC3A2EE" wp14:editId="3F4E705C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9748B" w14:textId="77777777" w:rsidR="000C371C" w:rsidRDefault="000C371C" w:rsidP="000D37F1">
      <w:pPr>
        <w:ind w:hanging="709"/>
        <w:rPr>
          <w:b/>
        </w:rPr>
      </w:pPr>
    </w:p>
    <w:p w14:paraId="3C31A85D" w14:textId="77777777" w:rsidR="00C8488D" w:rsidRPr="005863D3" w:rsidRDefault="00C8488D" w:rsidP="00C8488D">
      <w:pPr>
        <w:spacing w:after="0"/>
        <w:jc w:val="center"/>
        <w:rPr>
          <w:b/>
          <w:sz w:val="28"/>
          <w:szCs w:val="28"/>
        </w:rPr>
      </w:pPr>
      <w:r w:rsidRPr="005863D3">
        <w:rPr>
          <w:b/>
          <w:sz w:val="28"/>
          <w:szCs w:val="28"/>
        </w:rPr>
        <w:t xml:space="preserve">Оглас за вработување </w:t>
      </w:r>
      <w:r w:rsidRPr="005863D3">
        <w:rPr>
          <w:b/>
          <w:sz w:val="28"/>
          <w:szCs w:val="28"/>
        </w:rPr>
        <w:br/>
        <w:t xml:space="preserve">во Силк Роуд Банка АД Скопје </w:t>
      </w:r>
    </w:p>
    <w:p w14:paraId="5814C39D" w14:textId="77777777" w:rsidR="00C8488D" w:rsidRPr="005863D3" w:rsidRDefault="00C8488D" w:rsidP="00C8488D">
      <w:pPr>
        <w:rPr>
          <w:b/>
          <w:sz w:val="28"/>
          <w:szCs w:val="28"/>
        </w:rPr>
      </w:pPr>
    </w:p>
    <w:p w14:paraId="2FA130FB" w14:textId="2B138695" w:rsidR="00C8488D" w:rsidRDefault="00C8488D" w:rsidP="00C8488D">
      <w:pPr>
        <w:jc w:val="both"/>
      </w:pPr>
      <w:r>
        <w:rPr>
          <w:bCs/>
        </w:rPr>
        <w:t xml:space="preserve">Доколку имаш желба за </w:t>
      </w:r>
      <w:r>
        <w:t xml:space="preserve">работа во динамична, квалитетна и пријатна работна средина, каде приоритет се личниот развој и професионалниот напредок, сега е вистинскиот момент да се пријавиш на огласот за </w:t>
      </w:r>
      <w:r>
        <w:rPr>
          <w:b/>
        </w:rPr>
        <w:t>Кредитен аналитичар во Служба за управување со ризици.</w:t>
      </w:r>
      <w:r w:rsidRPr="002B290B">
        <w:rPr>
          <w:b/>
        </w:rPr>
        <w:t xml:space="preserve"> </w:t>
      </w:r>
    </w:p>
    <w:p w14:paraId="0BD5BBE4" w14:textId="4DF5B320" w:rsidR="004147EB" w:rsidRPr="00263DA4" w:rsidRDefault="00C8488D" w:rsidP="00263DA4">
      <w:pPr>
        <w:pStyle w:val="ListParagraph"/>
        <w:numPr>
          <w:ilvl w:val="0"/>
          <w:numId w:val="20"/>
        </w:numPr>
        <w:rPr>
          <w:u w:val="single"/>
        </w:rPr>
      </w:pPr>
      <w:r>
        <w:rPr>
          <w:u w:val="single"/>
        </w:rPr>
        <w:t xml:space="preserve">Потребни </w:t>
      </w:r>
      <w:r w:rsidR="004147EB" w:rsidRPr="00263DA4">
        <w:rPr>
          <w:u w:val="single"/>
        </w:rPr>
        <w:t>квалификации:</w:t>
      </w:r>
    </w:p>
    <w:p w14:paraId="163A9896" w14:textId="77777777" w:rsidR="00263DA4" w:rsidRDefault="00263DA4" w:rsidP="00263DA4">
      <w:pPr>
        <w:pStyle w:val="ListParagraph"/>
      </w:pPr>
    </w:p>
    <w:p w14:paraId="0C5EF026" w14:textId="0C4BB4DA" w:rsidR="004E0A5C" w:rsidRDefault="00865DE0" w:rsidP="004E0A5C">
      <w:pPr>
        <w:pStyle w:val="ListParagraph"/>
        <w:numPr>
          <w:ilvl w:val="0"/>
          <w:numId w:val="11"/>
        </w:numPr>
      </w:pPr>
      <w:r>
        <w:rPr>
          <w:rFonts w:eastAsia="Times New Roman"/>
          <w:color w:val="000000"/>
        </w:rPr>
        <w:t>Минимум средно образование, по можност у</w:t>
      </w:r>
      <w:r w:rsidR="004E0A5C">
        <w:rPr>
          <w:rFonts w:eastAsia="Times New Roman"/>
          <w:color w:val="000000"/>
        </w:rPr>
        <w:t xml:space="preserve">ниверзитетска диплома </w:t>
      </w:r>
      <w:r w:rsidR="004E0A5C" w:rsidRPr="00132185">
        <w:rPr>
          <w:rFonts w:eastAsia="Times New Roman"/>
          <w:color w:val="000000"/>
        </w:rPr>
        <w:t>во</w:t>
      </w:r>
      <w:r w:rsidR="004E0A5C">
        <w:rPr>
          <w:rFonts w:eastAsia="Times New Roman"/>
          <w:color w:val="000000"/>
        </w:rPr>
        <w:t xml:space="preserve"> банкарство/финансии </w:t>
      </w:r>
      <w:r w:rsidR="004E0A5C" w:rsidRPr="00CD1D0E">
        <w:rPr>
          <w:rFonts w:eastAsia="Times New Roman"/>
          <w:color w:val="000000"/>
        </w:rPr>
        <w:t>или други сродни области</w:t>
      </w:r>
    </w:p>
    <w:p w14:paraId="312F9582" w14:textId="77777777" w:rsidR="004E0A5C" w:rsidRPr="00330069" w:rsidRDefault="004E0A5C" w:rsidP="004E0A5C">
      <w:pPr>
        <w:pStyle w:val="ListParagraph"/>
        <w:numPr>
          <w:ilvl w:val="0"/>
          <w:numId w:val="11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Најмалку 1</w:t>
      </w:r>
      <w:r w:rsidRPr="001F4D70">
        <w:rPr>
          <w:rFonts w:eastAsia="Times New Roman"/>
        </w:rPr>
        <w:t xml:space="preserve"> (</w:t>
      </w:r>
      <w:r>
        <w:rPr>
          <w:rFonts w:eastAsia="Times New Roman"/>
        </w:rPr>
        <w:t>една</w:t>
      </w:r>
      <w:r w:rsidRPr="001F4D70">
        <w:rPr>
          <w:rFonts w:eastAsia="Times New Roman"/>
        </w:rPr>
        <w:t>) годин</w:t>
      </w:r>
      <w:r>
        <w:rPr>
          <w:rFonts w:eastAsia="Times New Roman"/>
        </w:rPr>
        <w:t>а</w:t>
      </w:r>
      <w:r w:rsidRPr="001F4D70">
        <w:rPr>
          <w:rFonts w:eastAsia="Times New Roman"/>
        </w:rPr>
        <w:t xml:space="preserve"> работно </w:t>
      </w:r>
      <w:r w:rsidRPr="00CD1D0E">
        <w:rPr>
          <w:rFonts w:eastAsia="Times New Roman"/>
        </w:rPr>
        <w:t>искуство</w:t>
      </w:r>
      <w:r w:rsidRPr="00CD1D0E">
        <w:rPr>
          <w:rFonts w:cs="Arial"/>
        </w:rPr>
        <w:t xml:space="preserve"> ќе се цени како предност</w:t>
      </w:r>
    </w:p>
    <w:p w14:paraId="09875C72" w14:textId="77777777" w:rsidR="004E0A5C" w:rsidRPr="00330069" w:rsidRDefault="004E0A5C" w:rsidP="004E0A5C">
      <w:pPr>
        <w:numPr>
          <w:ilvl w:val="0"/>
          <w:numId w:val="11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Одлично п</w:t>
      </w:r>
      <w:r w:rsidRPr="00330069">
        <w:rPr>
          <w:rFonts w:eastAsia="Times New Roman"/>
        </w:rPr>
        <w:t>ознавање на MS Office</w:t>
      </w:r>
    </w:p>
    <w:p w14:paraId="28F22814" w14:textId="77777777" w:rsidR="004E0A5C" w:rsidRPr="004F290B" w:rsidRDefault="004E0A5C" w:rsidP="004E0A5C">
      <w:pPr>
        <w:numPr>
          <w:ilvl w:val="0"/>
          <w:numId w:val="11"/>
        </w:numPr>
        <w:spacing w:after="0"/>
        <w:jc w:val="both"/>
        <w:rPr>
          <w:rFonts w:eastAsia="Times New Roman"/>
        </w:rPr>
      </w:pPr>
      <w:r w:rsidRPr="00330069">
        <w:rPr>
          <w:rFonts w:eastAsia="Times New Roman"/>
        </w:rPr>
        <w:t>Добро познавање на англискиот јазик</w:t>
      </w:r>
    </w:p>
    <w:p w14:paraId="6CF8569D" w14:textId="77777777" w:rsidR="004E0A5C" w:rsidRPr="004F290B" w:rsidRDefault="004E0A5C" w:rsidP="004E0A5C">
      <w:pPr>
        <w:numPr>
          <w:ilvl w:val="0"/>
          <w:numId w:val="2"/>
        </w:numPr>
        <w:tabs>
          <w:tab w:val="left" w:pos="-1800"/>
          <w:tab w:val="left" w:pos="720"/>
        </w:tabs>
        <w:spacing w:after="0"/>
        <w:ind w:left="714" w:hanging="357"/>
        <w:jc w:val="both"/>
        <w:rPr>
          <w:rFonts w:eastAsia="Times New Roman" w:cs="Arial"/>
          <w:lang w:eastAsia="en-GB"/>
        </w:rPr>
      </w:pPr>
      <w:r w:rsidRPr="004F290B">
        <w:rPr>
          <w:rFonts w:eastAsia="Times New Roman" w:cs="Arial"/>
          <w:lang w:eastAsia="en-GB"/>
        </w:rPr>
        <w:t>Добри организаци</w:t>
      </w:r>
      <w:r>
        <w:rPr>
          <w:rFonts w:eastAsia="Times New Roman" w:cs="Arial"/>
          <w:lang w:eastAsia="en-GB"/>
        </w:rPr>
        <w:t>ски</w:t>
      </w:r>
      <w:r w:rsidRPr="004F290B">
        <w:rPr>
          <w:rFonts w:eastAsia="Times New Roman" w:cs="Arial"/>
          <w:lang w:eastAsia="en-GB"/>
        </w:rPr>
        <w:t xml:space="preserve"> вештини</w:t>
      </w:r>
    </w:p>
    <w:p w14:paraId="0E1FAC97" w14:textId="77777777" w:rsidR="004E0A5C" w:rsidRPr="004F290B" w:rsidRDefault="004E0A5C" w:rsidP="004E0A5C">
      <w:pPr>
        <w:numPr>
          <w:ilvl w:val="0"/>
          <w:numId w:val="2"/>
        </w:numPr>
        <w:tabs>
          <w:tab w:val="left" w:pos="-1800"/>
          <w:tab w:val="left" w:pos="720"/>
        </w:tabs>
        <w:spacing w:after="0" w:line="240" w:lineRule="auto"/>
        <w:ind w:left="714" w:hanging="357"/>
        <w:jc w:val="both"/>
        <w:rPr>
          <w:rFonts w:eastAsia="Times New Roman" w:cs="Arial"/>
          <w:lang w:eastAsia="en-GB"/>
        </w:rPr>
      </w:pPr>
      <w:r w:rsidRPr="004F290B">
        <w:rPr>
          <w:rFonts w:eastAsia="Times New Roman" w:cs="Arial"/>
          <w:lang w:eastAsia="en-GB"/>
        </w:rPr>
        <w:t>Високо ниво на комуникациски вештини</w:t>
      </w:r>
    </w:p>
    <w:p w14:paraId="702CD187" w14:textId="77777777" w:rsidR="004E0A5C" w:rsidRDefault="004E0A5C" w:rsidP="004E0A5C">
      <w:pPr>
        <w:numPr>
          <w:ilvl w:val="0"/>
          <w:numId w:val="2"/>
        </w:numPr>
        <w:tabs>
          <w:tab w:val="left" w:pos="-1800"/>
          <w:tab w:val="left" w:pos="720"/>
        </w:tabs>
        <w:spacing w:after="0" w:line="240" w:lineRule="auto"/>
        <w:ind w:left="714" w:hanging="357"/>
        <w:jc w:val="both"/>
        <w:rPr>
          <w:rFonts w:eastAsia="Times New Roman" w:cs="Arial"/>
          <w:lang w:eastAsia="en-GB"/>
        </w:rPr>
      </w:pPr>
      <w:r w:rsidRPr="004F290B">
        <w:rPr>
          <w:rFonts w:eastAsia="Times New Roman" w:cs="Arial"/>
          <w:lang w:eastAsia="en-GB"/>
        </w:rPr>
        <w:t>Добри преговарачки вештини</w:t>
      </w:r>
    </w:p>
    <w:p w14:paraId="026F1C7C" w14:textId="023FE496" w:rsidR="004E0A5C" w:rsidRPr="004F290B" w:rsidRDefault="00865DE0" w:rsidP="004E0A5C">
      <w:pPr>
        <w:numPr>
          <w:ilvl w:val="0"/>
          <w:numId w:val="2"/>
        </w:numPr>
        <w:tabs>
          <w:tab w:val="left" w:pos="-1800"/>
          <w:tab w:val="left" w:pos="720"/>
        </w:tabs>
        <w:spacing w:after="0" w:line="240" w:lineRule="auto"/>
        <w:ind w:left="714" w:hanging="357"/>
        <w:jc w:val="both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Иницијативност</w:t>
      </w:r>
    </w:p>
    <w:p w14:paraId="70A9783F" w14:textId="55AB584E" w:rsidR="004E0A5C" w:rsidRDefault="004E0A5C" w:rsidP="004E0A5C">
      <w:pPr>
        <w:numPr>
          <w:ilvl w:val="0"/>
          <w:numId w:val="2"/>
        </w:numPr>
        <w:tabs>
          <w:tab w:val="left" w:pos="-1800"/>
          <w:tab w:val="left" w:pos="720"/>
        </w:tabs>
        <w:spacing w:after="0" w:line="240" w:lineRule="auto"/>
        <w:ind w:left="714" w:hanging="357"/>
        <w:jc w:val="both"/>
        <w:rPr>
          <w:rFonts w:eastAsia="Times New Roman" w:cs="Arial"/>
          <w:lang w:eastAsia="en-GB"/>
        </w:rPr>
      </w:pPr>
      <w:r w:rsidRPr="004F290B">
        <w:rPr>
          <w:rFonts w:eastAsia="Times New Roman" w:cs="Arial"/>
          <w:lang w:eastAsia="en-GB"/>
        </w:rPr>
        <w:t>Флексибилност</w:t>
      </w:r>
    </w:p>
    <w:p w14:paraId="296784F3" w14:textId="2CEAA13B" w:rsidR="00C8488D" w:rsidRPr="004E0A5C" w:rsidRDefault="00C8488D" w:rsidP="004E0A5C">
      <w:pPr>
        <w:numPr>
          <w:ilvl w:val="0"/>
          <w:numId w:val="2"/>
        </w:numPr>
        <w:tabs>
          <w:tab w:val="left" w:pos="-1800"/>
          <w:tab w:val="left" w:pos="720"/>
        </w:tabs>
        <w:spacing w:after="0" w:line="240" w:lineRule="auto"/>
        <w:ind w:left="714" w:hanging="357"/>
        <w:jc w:val="both"/>
        <w:rPr>
          <w:rFonts w:eastAsia="Times New Roman" w:cs="Arial"/>
          <w:lang w:eastAsia="en-GB"/>
        </w:rPr>
      </w:pPr>
      <w:r>
        <w:rPr>
          <w:rFonts w:eastAsia="Times New Roman" w:cs="Arial"/>
          <w:lang w:eastAsia="en-GB"/>
        </w:rPr>
        <w:t>Да не е изречена забрана за вршење на професија, дејност и должност</w:t>
      </w:r>
    </w:p>
    <w:p w14:paraId="52AD0AE2" w14:textId="77777777" w:rsidR="00356D82" w:rsidRDefault="00356D82" w:rsidP="004E0A5C"/>
    <w:p w14:paraId="7D8BA01A" w14:textId="44BD0541" w:rsidR="004E0A5C" w:rsidRPr="00263DA4" w:rsidRDefault="004E0A5C" w:rsidP="00263DA4">
      <w:pPr>
        <w:pStyle w:val="ListParagraph"/>
        <w:numPr>
          <w:ilvl w:val="0"/>
          <w:numId w:val="21"/>
        </w:numPr>
        <w:rPr>
          <w:u w:val="single"/>
        </w:rPr>
      </w:pPr>
      <w:r w:rsidRPr="00263DA4">
        <w:rPr>
          <w:u w:val="single"/>
        </w:rPr>
        <w:t>Дел од работните задачи</w:t>
      </w:r>
      <w:r w:rsidR="00865DE0">
        <w:rPr>
          <w:u w:val="single"/>
          <w:lang w:val="en-US"/>
        </w:rPr>
        <w:t xml:space="preserve">: </w:t>
      </w:r>
    </w:p>
    <w:p w14:paraId="7089EF9E" w14:textId="79D1AA03" w:rsidR="004E0A5C" w:rsidRPr="00CD1D0E" w:rsidRDefault="004E0A5C" w:rsidP="004E0A5C">
      <w:pPr>
        <w:numPr>
          <w:ilvl w:val="0"/>
          <w:numId w:val="11"/>
        </w:numPr>
        <w:spacing w:after="0"/>
        <w:jc w:val="both"/>
        <w:rPr>
          <w:rFonts w:eastAsia="Times New Roman"/>
        </w:rPr>
      </w:pPr>
      <w:r w:rsidRPr="00CD1D0E">
        <w:rPr>
          <w:rFonts w:eastAsia="Times New Roman"/>
        </w:rPr>
        <w:t>Постапува по кредитните апликации и останатите барања што ги доставуваат клиентите</w:t>
      </w:r>
      <w:r w:rsidR="00587BE6">
        <w:rPr>
          <w:rFonts w:eastAsia="Times New Roman"/>
        </w:rPr>
        <w:t>,</w:t>
      </w:r>
      <w:r w:rsidRPr="00CD1D0E">
        <w:rPr>
          <w:rFonts w:eastAsia="Times New Roman"/>
        </w:rPr>
        <w:t xml:space="preserve">  </w:t>
      </w:r>
      <w:r w:rsidR="00587BE6">
        <w:rPr>
          <w:rFonts w:eastAsia="Times New Roman"/>
        </w:rPr>
        <w:t>правни лица</w:t>
      </w:r>
      <w:r w:rsidRPr="00CD1D0E">
        <w:rPr>
          <w:rFonts w:eastAsia="Times New Roman"/>
        </w:rPr>
        <w:t xml:space="preserve">, ги оценува кредитните барања, подготвува предлози до кредитната комисија и дава кредитни мислења / препораки; </w:t>
      </w:r>
    </w:p>
    <w:p w14:paraId="76BA6912" w14:textId="77777777" w:rsidR="004E0A5C" w:rsidRPr="00CD1D0E" w:rsidRDefault="004E0A5C" w:rsidP="004E0A5C">
      <w:pPr>
        <w:numPr>
          <w:ilvl w:val="0"/>
          <w:numId w:val="11"/>
        </w:numPr>
        <w:spacing w:after="0"/>
        <w:jc w:val="both"/>
        <w:rPr>
          <w:rFonts w:eastAsia="Times New Roman"/>
        </w:rPr>
      </w:pPr>
      <w:r w:rsidRPr="00CD1D0E">
        <w:rPr>
          <w:rFonts w:eastAsia="Times New Roman"/>
        </w:rPr>
        <w:t>Учествува во спроведување на интерните процеси поврзни со управувањето со кредитниот ризик;</w:t>
      </w:r>
    </w:p>
    <w:p w14:paraId="685DCE4C" w14:textId="77777777" w:rsidR="004E0A5C" w:rsidRPr="00CD1D0E" w:rsidRDefault="004E0A5C" w:rsidP="004E0A5C">
      <w:pPr>
        <w:numPr>
          <w:ilvl w:val="0"/>
          <w:numId w:val="11"/>
        </w:numPr>
        <w:spacing w:after="0"/>
        <w:jc w:val="both"/>
        <w:rPr>
          <w:rFonts w:eastAsia="Times New Roman"/>
        </w:rPr>
      </w:pPr>
      <w:r w:rsidRPr="00CD1D0E">
        <w:rPr>
          <w:rFonts w:eastAsia="Times New Roman"/>
        </w:rPr>
        <w:t>Учествува во подготовката на редовните извештаи од својот делокруг на активности;</w:t>
      </w:r>
    </w:p>
    <w:p w14:paraId="71C03610" w14:textId="77777777" w:rsidR="004E0A5C" w:rsidRPr="00CD1D0E" w:rsidRDefault="004E0A5C" w:rsidP="004E0A5C">
      <w:pPr>
        <w:numPr>
          <w:ilvl w:val="0"/>
          <w:numId w:val="11"/>
        </w:numPr>
        <w:spacing w:after="0"/>
        <w:jc w:val="both"/>
        <w:rPr>
          <w:rFonts w:eastAsia="Times New Roman"/>
        </w:rPr>
      </w:pPr>
      <w:r w:rsidRPr="00CD1D0E">
        <w:rPr>
          <w:rFonts w:eastAsia="Times New Roman"/>
        </w:rPr>
        <w:t>Извршува задолженија зададени од одговорното лице во службата;</w:t>
      </w:r>
    </w:p>
    <w:p w14:paraId="75E6F8B3" w14:textId="1158A65D" w:rsidR="004E0A5C" w:rsidRDefault="004E0A5C" w:rsidP="004E0A5C">
      <w:pPr>
        <w:numPr>
          <w:ilvl w:val="0"/>
          <w:numId w:val="11"/>
        </w:numPr>
        <w:spacing w:after="0"/>
        <w:jc w:val="both"/>
        <w:rPr>
          <w:rFonts w:eastAsia="Times New Roman"/>
        </w:rPr>
      </w:pPr>
      <w:r w:rsidRPr="00CD1D0E">
        <w:rPr>
          <w:rFonts w:eastAsia="Times New Roman"/>
        </w:rPr>
        <w:t xml:space="preserve">Останати активности од доменот на управувањето со ризиците. </w:t>
      </w:r>
    </w:p>
    <w:p w14:paraId="10F3075E" w14:textId="566E62DC" w:rsidR="0084042E" w:rsidRDefault="0084042E" w:rsidP="0084042E">
      <w:pPr>
        <w:spacing w:after="0"/>
        <w:jc w:val="both"/>
        <w:rPr>
          <w:rFonts w:eastAsia="Times New Roman"/>
        </w:rPr>
      </w:pPr>
    </w:p>
    <w:p w14:paraId="63D37739" w14:textId="22AF7254" w:rsidR="0084042E" w:rsidRPr="00587BE6" w:rsidRDefault="0084042E" w:rsidP="0084042E">
      <w:pPr>
        <w:pStyle w:val="ListParagraph"/>
        <w:numPr>
          <w:ilvl w:val="0"/>
          <w:numId w:val="21"/>
        </w:numPr>
        <w:spacing w:after="0"/>
        <w:jc w:val="both"/>
        <w:rPr>
          <w:rFonts w:eastAsia="Times New Roman"/>
          <w:u w:val="single"/>
        </w:rPr>
      </w:pPr>
      <w:r w:rsidRPr="00587BE6">
        <w:rPr>
          <w:rFonts w:eastAsia="Times New Roman"/>
          <w:u w:val="single"/>
        </w:rPr>
        <w:t>Бенефиции / Придобивки</w:t>
      </w:r>
    </w:p>
    <w:p w14:paraId="3FC1D004" w14:textId="77777777" w:rsidR="0084042E" w:rsidRDefault="0084042E" w:rsidP="0084042E">
      <w:pPr>
        <w:pStyle w:val="ListParagraph"/>
        <w:spacing w:after="0"/>
        <w:jc w:val="both"/>
        <w:rPr>
          <w:rFonts w:eastAsia="Times New Roman"/>
        </w:rPr>
      </w:pPr>
    </w:p>
    <w:p w14:paraId="64E4860B" w14:textId="34CCAEED" w:rsidR="0084042E" w:rsidRDefault="0084042E" w:rsidP="0084042E">
      <w:pPr>
        <w:pStyle w:val="ListParagraph"/>
        <w:numPr>
          <w:ilvl w:val="0"/>
          <w:numId w:val="22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Конкурентна плата и дополнителни бенефиции</w:t>
      </w:r>
    </w:p>
    <w:p w14:paraId="2B5F8BC5" w14:textId="3761C8AE" w:rsidR="0084042E" w:rsidRDefault="0084042E" w:rsidP="0084042E">
      <w:pPr>
        <w:pStyle w:val="ListParagraph"/>
        <w:numPr>
          <w:ilvl w:val="0"/>
          <w:numId w:val="22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Континуирани обуки и можност за професионален раст и развој</w:t>
      </w:r>
    </w:p>
    <w:p w14:paraId="3D5C8D8F" w14:textId="546CCDD6" w:rsidR="0084042E" w:rsidRDefault="0084042E" w:rsidP="0084042E">
      <w:pPr>
        <w:pStyle w:val="ListParagraph"/>
        <w:numPr>
          <w:ilvl w:val="0"/>
          <w:numId w:val="22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Динамична работна средина</w:t>
      </w:r>
    </w:p>
    <w:p w14:paraId="6D2161BB" w14:textId="46828F78" w:rsidR="0084042E" w:rsidRPr="0084042E" w:rsidRDefault="0084042E" w:rsidP="0084042E">
      <w:pPr>
        <w:pStyle w:val="ListParagraph"/>
        <w:numPr>
          <w:ilvl w:val="0"/>
          <w:numId w:val="22"/>
        </w:numPr>
        <w:spacing w:after="0"/>
        <w:jc w:val="both"/>
        <w:rPr>
          <w:rFonts w:eastAsia="Times New Roman"/>
        </w:rPr>
      </w:pPr>
      <w:r>
        <w:rPr>
          <w:rFonts w:eastAsia="Times New Roman"/>
        </w:rPr>
        <w:t>Слободен ден за роденден</w:t>
      </w:r>
    </w:p>
    <w:p w14:paraId="18EE29AA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017D0EF0" w14:textId="77777777" w:rsidR="00797D69" w:rsidRDefault="00797D69" w:rsidP="00797D69">
      <w:pPr>
        <w:jc w:val="both"/>
      </w:pPr>
      <w:r>
        <w:t xml:space="preserve">Работното време е 8 часа дневно, односно 40 часа неделно, од понеделник до петок. </w:t>
      </w:r>
    </w:p>
    <w:p w14:paraId="35B2C875" w14:textId="742326A9" w:rsidR="00797D69" w:rsidRPr="00BF25BE" w:rsidRDefault="00797D69" w:rsidP="00797D69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</w:t>
      </w:r>
      <w:r w:rsidR="006E5D56">
        <w:rPr>
          <w:rFonts w:cs="Arial"/>
          <w:shd w:val="clear" w:color="auto" w:fill="FFFFFF"/>
          <w:lang w:val="en-US"/>
        </w:rPr>
        <w:t xml:space="preserve"> </w:t>
      </w:r>
      <w:r w:rsidRPr="00DF3FCD">
        <w:rPr>
          <w:rFonts w:cs="Arial"/>
          <w:shd w:val="clear" w:color="auto" w:fill="FFFFFF"/>
        </w:rPr>
        <w:t>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 w:rsidR="00CC5568">
        <w:rPr>
          <w:b/>
        </w:rPr>
        <w:t>Кредитен аналитичар во Служба за управување со ризици</w:t>
      </w:r>
      <w:r>
        <w:rPr>
          <w:b/>
          <w:lang w:val="en-US"/>
        </w:rPr>
        <w:t>”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 xml:space="preserve">најдоцна до </w:t>
      </w:r>
      <w:r w:rsidR="0084042E">
        <w:rPr>
          <w:rFonts w:cs="Arial"/>
          <w:shd w:val="clear" w:color="auto" w:fill="FFFFFF"/>
        </w:rPr>
        <w:t>1</w:t>
      </w:r>
      <w:r w:rsidR="00A8605C">
        <w:rPr>
          <w:rFonts w:cs="Arial"/>
          <w:shd w:val="clear" w:color="auto" w:fill="FFFFFF"/>
        </w:rPr>
        <w:t>7</w:t>
      </w:r>
      <w:r>
        <w:rPr>
          <w:rFonts w:cs="Arial"/>
          <w:shd w:val="clear" w:color="auto" w:fill="FFFFFF"/>
        </w:rPr>
        <w:t>.</w:t>
      </w:r>
      <w:r>
        <w:rPr>
          <w:rFonts w:cs="Arial"/>
          <w:shd w:val="clear" w:color="auto" w:fill="FFFFFF"/>
          <w:lang w:val="en-US"/>
        </w:rPr>
        <w:t>0</w:t>
      </w:r>
      <w:r w:rsidR="0084042E">
        <w:rPr>
          <w:rFonts w:cs="Arial"/>
          <w:shd w:val="clear" w:color="auto" w:fill="FFFFFF"/>
        </w:rPr>
        <w:t>3</w:t>
      </w:r>
      <w:r>
        <w:rPr>
          <w:rFonts w:cs="Arial"/>
          <w:shd w:val="clear" w:color="auto" w:fill="FFFFFF"/>
        </w:rPr>
        <w:t>.202</w:t>
      </w:r>
      <w:r w:rsidR="0084042E">
        <w:rPr>
          <w:rFonts w:cs="Arial"/>
          <w:shd w:val="clear" w:color="auto" w:fill="FFFFFF"/>
        </w:rPr>
        <w:t>5</w:t>
      </w:r>
      <w:r>
        <w:rPr>
          <w:rFonts w:cs="Arial"/>
          <w:shd w:val="clear" w:color="auto" w:fill="FFFFFF"/>
        </w:rPr>
        <w:t xml:space="preserve"> година.</w:t>
      </w:r>
    </w:p>
    <w:p w14:paraId="26C0FDFC" w14:textId="77777777" w:rsidR="00797D69" w:rsidRPr="001E4A8B" w:rsidRDefault="00797D69" w:rsidP="00797D69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54DC6471" w14:textId="77777777" w:rsidR="00797D69" w:rsidRDefault="00797D69" w:rsidP="00797D69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26063039" w14:textId="77777777" w:rsidR="00797D69" w:rsidRDefault="00797D69" w:rsidP="00797D69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5674C722" w14:textId="77777777" w:rsidR="00797D69" w:rsidRPr="00C161CF" w:rsidRDefault="00797D69" w:rsidP="00797D69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sectPr w:rsidR="00797D69" w:rsidRPr="00C161CF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5C0E5D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2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E16EB"/>
    <w:multiLevelType w:val="hybridMultilevel"/>
    <w:tmpl w:val="1C5C772A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5" w15:restartNumberingAfterBreak="0">
    <w:nsid w:val="5F0E5CD9"/>
    <w:multiLevelType w:val="hybridMultilevel"/>
    <w:tmpl w:val="5276E17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4"/>
  </w:num>
  <w:num w:numId="9">
    <w:abstractNumId w:val="17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16"/>
  </w:num>
  <w:num w:numId="14">
    <w:abstractNumId w:val="7"/>
  </w:num>
  <w:num w:numId="15">
    <w:abstractNumId w:val="4"/>
  </w:num>
  <w:num w:numId="16">
    <w:abstractNumId w:val="10"/>
  </w:num>
  <w:num w:numId="17">
    <w:abstractNumId w:val="6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439F1"/>
    <w:rsid w:val="0007504C"/>
    <w:rsid w:val="00083D24"/>
    <w:rsid w:val="000C371C"/>
    <w:rsid w:val="000D37F1"/>
    <w:rsid w:val="000D7DF6"/>
    <w:rsid w:val="0010114C"/>
    <w:rsid w:val="00117885"/>
    <w:rsid w:val="00124296"/>
    <w:rsid w:val="00132185"/>
    <w:rsid w:val="00154EE7"/>
    <w:rsid w:val="00163B67"/>
    <w:rsid w:val="001708E5"/>
    <w:rsid w:val="00183328"/>
    <w:rsid w:val="00196424"/>
    <w:rsid w:val="001B7FCB"/>
    <w:rsid w:val="001C1C2B"/>
    <w:rsid w:val="001E6718"/>
    <w:rsid w:val="001F0957"/>
    <w:rsid w:val="001F4D70"/>
    <w:rsid w:val="00202827"/>
    <w:rsid w:val="00255808"/>
    <w:rsid w:val="00263DA4"/>
    <w:rsid w:val="00274BF0"/>
    <w:rsid w:val="00283B6A"/>
    <w:rsid w:val="00292350"/>
    <w:rsid w:val="002C5103"/>
    <w:rsid w:val="00304086"/>
    <w:rsid w:val="00307267"/>
    <w:rsid w:val="00330069"/>
    <w:rsid w:val="00336F71"/>
    <w:rsid w:val="003470B7"/>
    <w:rsid w:val="00356D82"/>
    <w:rsid w:val="00381C13"/>
    <w:rsid w:val="0039278A"/>
    <w:rsid w:val="00397F32"/>
    <w:rsid w:val="003D1BA4"/>
    <w:rsid w:val="004117FE"/>
    <w:rsid w:val="004147EB"/>
    <w:rsid w:val="004E0A5C"/>
    <w:rsid w:val="004E3DB2"/>
    <w:rsid w:val="004E607B"/>
    <w:rsid w:val="004F4F84"/>
    <w:rsid w:val="00501F48"/>
    <w:rsid w:val="00532622"/>
    <w:rsid w:val="00542945"/>
    <w:rsid w:val="0056476C"/>
    <w:rsid w:val="00576500"/>
    <w:rsid w:val="00586582"/>
    <w:rsid w:val="00587BE6"/>
    <w:rsid w:val="005A4B4C"/>
    <w:rsid w:val="005B6DD2"/>
    <w:rsid w:val="005E7E8E"/>
    <w:rsid w:val="0060178E"/>
    <w:rsid w:val="00613CCE"/>
    <w:rsid w:val="00614380"/>
    <w:rsid w:val="006239E6"/>
    <w:rsid w:val="006360A7"/>
    <w:rsid w:val="00655DEC"/>
    <w:rsid w:val="00682084"/>
    <w:rsid w:val="00683004"/>
    <w:rsid w:val="006833F6"/>
    <w:rsid w:val="00694344"/>
    <w:rsid w:val="006E5D56"/>
    <w:rsid w:val="006E5F77"/>
    <w:rsid w:val="006E672D"/>
    <w:rsid w:val="006F3EC3"/>
    <w:rsid w:val="00710007"/>
    <w:rsid w:val="00723819"/>
    <w:rsid w:val="00767287"/>
    <w:rsid w:val="00770975"/>
    <w:rsid w:val="0078712E"/>
    <w:rsid w:val="00794071"/>
    <w:rsid w:val="00797D69"/>
    <w:rsid w:val="007B0813"/>
    <w:rsid w:val="007F3B41"/>
    <w:rsid w:val="007F6074"/>
    <w:rsid w:val="0084042E"/>
    <w:rsid w:val="008522CB"/>
    <w:rsid w:val="00861A79"/>
    <w:rsid w:val="00865DE0"/>
    <w:rsid w:val="00903415"/>
    <w:rsid w:val="00941908"/>
    <w:rsid w:val="009522F4"/>
    <w:rsid w:val="0095379E"/>
    <w:rsid w:val="00957C38"/>
    <w:rsid w:val="00970E6A"/>
    <w:rsid w:val="009721B2"/>
    <w:rsid w:val="009A2349"/>
    <w:rsid w:val="009B2A73"/>
    <w:rsid w:val="009C7B16"/>
    <w:rsid w:val="009F5F91"/>
    <w:rsid w:val="00A00B5F"/>
    <w:rsid w:val="00A407B7"/>
    <w:rsid w:val="00A52434"/>
    <w:rsid w:val="00A8605C"/>
    <w:rsid w:val="00A87A09"/>
    <w:rsid w:val="00AC070B"/>
    <w:rsid w:val="00AC6942"/>
    <w:rsid w:val="00AE37C9"/>
    <w:rsid w:val="00AE3C22"/>
    <w:rsid w:val="00B1323E"/>
    <w:rsid w:val="00B33F4D"/>
    <w:rsid w:val="00B56178"/>
    <w:rsid w:val="00BA3BD7"/>
    <w:rsid w:val="00BE293C"/>
    <w:rsid w:val="00BF25BE"/>
    <w:rsid w:val="00BF5EE1"/>
    <w:rsid w:val="00C10401"/>
    <w:rsid w:val="00C55AAE"/>
    <w:rsid w:val="00C8488D"/>
    <w:rsid w:val="00C97E0A"/>
    <w:rsid w:val="00CB5DC4"/>
    <w:rsid w:val="00CC5568"/>
    <w:rsid w:val="00D77970"/>
    <w:rsid w:val="00DB2996"/>
    <w:rsid w:val="00DC285D"/>
    <w:rsid w:val="00E22736"/>
    <w:rsid w:val="00E65D8C"/>
    <w:rsid w:val="00E908A5"/>
    <w:rsid w:val="00EA6A06"/>
    <w:rsid w:val="00EB71EF"/>
    <w:rsid w:val="00EC734E"/>
    <w:rsid w:val="00EF2A1C"/>
    <w:rsid w:val="00F076BB"/>
    <w:rsid w:val="00F10CA8"/>
    <w:rsid w:val="00F371CD"/>
    <w:rsid w:val="00F37770"/>
    <w:rsid w:val="00F43A5D"/>
    <w:rsid w:val="00FA0FDC"/>
    <w:rsid w:val="00FA3680"/>
    <w:rsid w:val="00FC4B9E"/>
    <w:rsid w:val="00FE10FB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B81FFC"/>
  <w15:docId w15:val="{AC1ABB82-506A-4580-BFCA-3734FE50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qFormat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Elizabeta Tufa</cp:lastModifiedBy>
  <cp:revision>4</cp:revision>
  <cp:lastPrinted>2018-10-31T10:33:00Z</cp:lastPrinted>
  <dcterms:created xsi:type="dcterms:W3CDTF">2025-03-04T14:10:00Z</dcterms:created>
  <dcterms:modified xsi:type="dcterms:W3CDTF">2025-03-07T09:24:00Z</dcterms:modified>
</cp:coreProperties>
</file>