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b watch 1920</w:t>
      </w:r>
      <w:r>
        <w:rPr>
          <w:rFonts w:ascii="Arial" w:hAnsi="Arial" w:cs="Arial"/>
          <w:color w:val="707070"/>
          <w:sz w:val="21"/>
          <w:szCs w:val="21"/>
        </w:rPr>
        <w:t> има потреба од прошир</w:t>
      </w:r>
      <w:r w:rsidR="00C106BC">
        <w:rPr>
          <w:rFonts w:ascii="Arial" w:hAnsi="Arial" w:cs="Arial"/>
          <w:color w:val="707070"/>
          <w:sz w:val="21"/>
          <w:szCs w:val="21"/>
        </w:rPr>
        <w:t xml:space="preserve">ување на тимот за Магационер и </w:t>
      </w:r>
      <w:r w:rsidR="00C106BC">
        <w:rPr>
          <w:rFonts w:ascii="Arial" w:hAnsi="Arial" w:cs="Arial"/>
          <w:color w:val="707070"/>
          <w:sz w:val="21"/>
          <w:szCs w:val="21"/>
          <w:lang w:val="en-US"/>
        </w:rPr>
        <w:t>T</w:t>
      </w:r>
      <w:r>
        <w:rPr>
          <w:rFonts w:ascii="Arial" w:hAnsi="Arial" w:cs="Arial"/>
          <w:color w:val="707070"/>
          <w:sz w:val="21"/>
          <w:szCs w:val="21"/>
        </w:rPr>
        <w:t>ранспортер.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Потребни ни се кандидати на возраст од 25 до 35 години кои се подготвени да се докажат и да ги научат неопходните вештини за продолжување на својата кариера со искусен тим во областа.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Краток опис на работните задачи и одговорности: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грижа за имиџот на компанијата</w:t>
      </w:r>
      <w:r>
        <w:rPr>
          <w:rFonts w:ascii="Arial" w:hAnsi="Arial" w:cs="Arial"/>
          <w:color w:val="707070"/>
          <w:sz w:val="21"/>
          <w:szCs w:val="21"/>
        </w:rPr>
        <w:br/>
        <w:t>– примена на стандардите за работа</w:t>
      </w:r>
      <w:r>
        <w:rPr>
          <w:rFonts w:ascii="Arial" w:hAnsi="Arial" w:cs="Arial"/>
          <w:color w:val="707070"/>
          <w:sz w:val="21"/>
          <w:szCs w:val="21"/>
        </w:rPr>
        <w:br/>
        <w:t>– градење и негување добри односи со потрошувачите, колегите и претпоставените</w:t>
      </w:r>
      <w:r>
        <w:rPr>
          <w:rFonts w:ascii="Arial" w:hAnsi="Arial" w:cs="Arial"/>
          <w:color w:val="707070"/>
          <w:sz w:val="21"/>
          <w:szCs w:val="21"/>
        </w:rPr>
        <w:br/>
        <w:t>– примена на организациски вештини во Магацинските простории</w:t>
      </w:r>
      <w:r>
        <w:rPr>
          <w:rFonts w:ascii="Arial" w:hAnsi="Arial" w:cs="Arial"/>
          <w:color w:val="707070"/>
          <w:sz w:val="21"/>
          <w:szCs w:val="21"/>
        </w:rPr>
        <w:br/>
        <w:t>– ориентираност кон препознавање на потребите на продажните салони</w:t>
      </w:r>
      <w:r>
        <w:rPr>
          <w:rFonts w:ascii="Arial" w:hAnsi="Arial" w:cs="Arial"/>
          <w:color w:val="707070"/>
          <w:sz w:val="21"/>
          <w:szCs w:val="21"/>
        </w:rPr>
        <w:br/>
        <w:t>– секојдневна достава на роба и потребни материјали за работа во Скопските подружници</w:t>
      </w:r>
      <w:r>
        <w:rPr>
          <w:rFonts w:ascii="Arial" w:hAnsi="Arial" w:cs="Arial"/>
          <w:color w:val="707070"/>
          <w:sz w:val="21"/>
          <w:szCs w:val="21"/>
        </w:rPr>
        <w:br/>
        <w:t>– евиденција на документи и реверси за сервис</w:t>
      </w:r>
      <w:r>
        <w:rPr>
          <w:rFonts w:ascii="Arial" w:hAnsi="Arial" w:cs="Arial"/>
          <w:color w:val="707070"/>
          <w:sz w:val="21"/>
          <w:szCs w:val="21"/>
        </w:rPr>
        <w:br/>
        <w:t>– превземање на часовници и накит од царински терминал</w:t>
      </w:r>
      <w:r>
        <w:rPr>
          <w:rFonts w:ascii="Arial" w:hAnsi="Arial" w:cs="Arial"/>
          <w:color w:val="707070"/>
          <w:sz w:val="21"/>
          <w:szCs w:val="21"/>
        </w:rPr>
        <w:br/>
        <w:t>– одржување на хигиена во магацинските простории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Потребни квалификации: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развиени комуникациски и организациски вештини и подготвеност за тимска работа</w:t>
      </w:r>
      <w:r>
        <w:rPr>
          <w:rFonts w:ascii="Arial" w:hAnsi="Arial" w:cs="Arial"/>
          <w:color w:val="707070"/>
          <w:sz w:val="21"/>
          <w:szCs w:val="21"/>
        </w:rPr>
        <w:br/>
        <w:t>– желба за понатамошно учење и развој</w:t>
      </w:r>
      <w:r>
        <w:rPr>
          <w:rFonts w:ascii="Arial" w:hAnsi="Arial" w:cs="Arial"/>
          <w:color w:val="707070"/>
          <w:sz w:val="21"/>
          <w:szCs w:val="21"/>
        </w:rPr>
        <w:br/>
        <w:t>– совесност, одговорност и самомотивираност</w:t>
      </w:r>
      <w:r>
        <w:rPr>
          <w:rFonts w:ascii="Arial" w:hAnsi="Arial" w:cs="Arial"/>
          <w:color w:val="707070"/>
          <w:sz w:val="21"/>
          <w:szCs w:val="21"/>
        </w:rPr>
        <w:br/>
        <w:t>– флексибилност и способност за адаптација</w:t>
      </w:r>
      <w:r>
        <w:rPr>
          <w:rFonts w:ascii="Arial" w:hAnsi="Arial" w:cs="Arial"/>
          <w:color w:val="707070"/>
          <w:sz w:val="21"/>
          <w:szCs w:val="21"/>
        </w:rPr>
        <w:br/>
        <w:t>– самоиницијативност</w:t>
      </w:r>
      <w:r>
        <w:rPr>
          <w:rFonts w:ascii="Arial" w:hAnsi="Arial" w:cs="Arial"/>
          <w:color w:val="707070"/>
          <w:sz w:val="21"/>
          <w:szCs w:val="21"/>
        </w:rPr>
        <w:br/>
        <w:t>– трпеливост</w:t>
      </w:r>
      <w:r>
        <w:rPr>
          <w:rFonts w:ascii="Arial" w:hAnsi="Arial" w:cs="Arial"/>
          <w:color w:val="707070"/>
          <w:sz w:val="21"/>
          <w:szCs w:val="21"/>
        </w:rPr>
        <w:br/>
        <w:t>– способност за работа под притисок</w:t>
      </w:r>
      <w:r>
        <w:rPr>
          <w:rFonts w:ascii="Arial" w:hAnsi="Arial" w:cs="Arial"/>
          <w:color w:val="707070"/>
          <w:sz w:val="21"/>
          <w:szCs w:val="21"/>
        </w:rPr>
        <w:br/>
        <w:t>– најмалку завршено средно образование</w:t>
      </w:r>
      <w:r>
        <w:rPr>
          <w:rFonts w:ascii="Arial" w:hAnsi="Arial" w:cs="Arial"/>
          <w:color w:val="707070"/>
          <w:sz w:val="21"/>
          <w:szCs w:val="21"/>
        </w:rPr>
        <w:br/>
        <w:t>– општо познавање на MC Office програмите и интернет</w:t>
      </w:r>
      <w:r>
        <w:rPr>
          <w:rFonts w:ascii="Arial" w:hAnsi="Arial" w:cs="Arial"/>
          <w:color w:val="707070"/>
          <w:sz w:val="21"/>
          <w:szCs w:val="21"/>
        </w:rPr>
        <w:br/>
        <w:t>– возачка Б категорија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Потребна документација: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CV не постаро од 6 месеци</w:t>
      </w:r>
      <w:r>
        <w:rPr>
          <w:rFonts w:ascii="Arial" w:hAnsi="Arial" w:cs="Arial"/>
          <w:color w:val="707070"/>
          <w:sz w:val="21"/>
          <w:szCs w:val="21"/>
        </w:rPr>
        <w:br/>
        <w:t>– пријавено образование во агенција за вработување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Вие добивате: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мотивирачка и пријателска средина каде што вредностите и резултатите се на прво место.</w:t>
      </w:r>
      <w:r>
        <w:rPr>
          <w:rFonts w:ascii="Arial" w:hAnsi="Arial" w:cs="Arial"/>
          <w:color w:val="707070"/>
          <w:sz w:val="21"/>
          <w:szCs w:val="21"/>
        </w:rPr>
        <w:br/>
        <w:t>– можност за зголемување на плата во првите 6 месеци.</w:t>
      </w:r>
      <w:r>
        <w:rPr>
          <w:rFonts w:ascii="Arial" w:hAnsi="Arial" w:cs="Arial"/>
          <w:color w:val="707070"/>
          <w:sz w:val="21"/>
          <w:szCs w:val="21"/>
        </w:rPr>
        <w:br/>
        <w:t>– обуки за менаџирање во логистика, професионален и личен развој</w:t>
      </w:r>
      <w:r>
        <w:rPr>
          <w:rFonts w:ascii="Arial" w:hAnsi="Arial" w:cs="Arial"/>
          <w:color w:val="707070"/>
          <w:sz w:val="21"/>
          <w:szCs w:val="21"/>
        </w:rPr>
        <w:br/>
        <w:t>– обука за продажба на часовници и накит</w:t>
      </w:r>
      <w:r>
        <w:rPr>
          <w:rFonts w:ascii="Arial" w:hAnsi="Arial" w:cs="Arial"/>
          <w:color w:val="707070"/>
          <w:sz w:val="21"/>
          <w:szCs w:val="21"/>
        </w:rPr>
        <w:br/>
        <w:t>– можност за работа со докажан тим за продажба.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lastRenderedPageBreak/>
        <w:t>Предност ќе имаат апликанти со работно искуство во областа на логистика, транспорт и комерција.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Селекција на пријавените кандидати ќе се изврши од страна на тим експерти во просториите на b watch 1920 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Ве покануваме доколку имате интереси и соодвествувате со опишаниот профил за позицијата  и ги исполнувате сите горенаведени точки испратете Ваша апликација со професионална биографија најдоцна </w:t>
      </w:r>
      <w:r w:rsidR="008E5BED">
        <w:rPr>
          <w:rFonts w:ascii="Arial" w:hAnsi="Arial" w:cs="Arial"/>
          <w:color w:val="707070"/>
          <w:sz w:val="21"/>
          <w:szCs w:val="21"/>
        </w:rPr>
        <w:t xml:space="preserve">до </w:t>
      </w:r>
      <w:r w:rsidR="008E5BED">
        <w:rPr>
          <w:rFonts w:ascii="Arial" w:hAnsi="Arial" w:cs="Arial"/>
          <w:color w:val="707070"/>
          <w:sz w:val="21"/>
          <w:szCs w:val="21"/>
          <w:lang w:val="en-US"/>
        </w:rPr>
        <w:t>01</w:t>
      </w:r>
      <w:r w:rsidR="00C106BC">
        <w:rPr>
          <w:rFonts w:ascii="Arial" w:hAnsi="Arial" w:cs="Arial"/>
          <w:color w:val="707070"/>
          <w:sz w:val="21"/>
          <w:szCs w:val="21"/>
        </w:rPr>
        <w:t>.0</w:t>
      </w:r>
      <w:r w:rsidR="008E5BED">
        <w:rPr>
          <w:rFonts w:ascii="Arial" w:hAnsi="Arial" w:cs="Arial"/>
          <w:color w:val="707070"/>
          <w:sz w:val="21"/>
          <w:szCs w:val="21"/>
          <w:lang w:val="en-US"/>
        </w:rPr>
        <w:t>3</w:t>
      </w:r>
      <w:r w:rsidR="008E5BED">
        <w:rPr>
          <w:rFonts w:ascii="Arial" w:hAnsi="Arial" w:cs="Arial"/>
          <w:color w:val="707070"/>
          <w:sz w:val="21"/>
          <w:szCs w:val="21"/>
        </w:rPr>
        <w:t>.202</w:t>
      </w:r>
      <w:r w:rsidR="008E5BED">
        <w:rPr>
          <w:rFonts w:ascii="Arial" w:hAnsi="Arial" w:cs="Arial"/>
          <w:color w:val="707070"/>
          <w:sz w:val="21"/>
          <w:szCs w:val="21"/>
          <w:lang w:val="en-US"/>
        </w:rPr>
        <w:t>1</w:t>
      </w:r>
      <w:r>
        <w:rPr>
          <w:rFonts w:ascii="Arial" w:hAnsi="Arial" w:cs="Arial"/>
          <w:color w:val="707070"/>
          <w:sz w:val="21"/>
          <w:szCs w:val="21"/>
        </w:rPr>
        <w:t xml:space="preserve"> на </w:t>
      </w:r>
      <w:hyperlink r:id="rId4" w:history="1">
        <w:r>
          <w:rPr>
            <w:rStyle w:val="Hyperlink"/>
            <w:rFonts w:ascii="Arial" w:hAnsi="Arial" w:cs="Arial"/>
            <w:color w:val="898989"/>
            <w:sz w:val="21"/>
            <w:szCs w:val="21"/>
            <w:u w:val="none"/>
            <w:bdr w:val="none" w:sz="0" w:space="0" w:color="auto" w:frame="1"/>
          </w:rPr>
          <w:t>application@b-watch.com.mk</w:t>
        </w:r>
      </w:hyperlink>
      <w:r>
        <w:rPr>
          <w:rFonts w:ascii="Arial" w:hAnsi="Arial" w:cs="Arial"/>
          <w:color w:val="707070"/>
          <w:sz w:val="21"/>
          <w:szCs w:val="21"/>
        </w:rPr>
        <w:t>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Ве очекуваме,</w:t>
      </w:r>
      <w:r>
        <w:rPr>
          <w:rFonts w:ascii="Arial" w:hAnsi="Arial" w:cs="Arial"/>
          <w:color w:val="707070"/>
          <w:sz w:val="21"/>
          <w:szCs w:val="21"/>
        </w:rPr>
        <w:br/>
        <w:t>Тимот на </w:t>
      </w: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b watch 1920</w:t>
      </w:r>
    </w:p>
    <w:p w:rsidR="007D0748" w:rsidRDefault="007D0748">
      <w:bookmarkStart w:id="0" w:name="_GoBack"/>
      <w:bookmarkEnd w:id="0"/>
    </w:p>
    <w:sectPr w:rsidR="007D0748" w:rsidSect="004B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F10"/>
    <w:rsid w:val="004B35E2"/>
    <w:rsid w:val="0053534C"/>
    <w:rsid w:val="007D0748"/>
    <w:rsid w:val="008E4F10"/>
    <w:rsid w:val="008E5BED"/>
    <w:rsid w:val="00A431EA"/>
    <w:rsid w:val="00B740E1"/>
    <w:rsid w:val="00C1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8E4F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4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lication@b-watch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Caci</cp:lastModifiedBy>
  <cp:revision>5</cp:revision>
  <dcterms:created xsi:type="dcterms:W3CDTF">2020-08-04T09:53:00Z</dcterms:created>
  <dcterms:modified xsi:type="dcterms:W3CDTF">2021-02-15T09:50:00Z</dcterms:modified>
</cp:coreProperties>
</file>